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112D50">
        <w:rPr>
          <w:rFonts w:eastAsia="標楷體"/>
          <w:b/>
          <w:sz w:val="32"/>
          <w:szCs w:val="32"/>
          <w:u w:val="single"/>
        </w:rPr>
        <w:t xml:space="preserve"> </w:t>
      </w:r>
      <w:r w:rsidR="00112D50">
        <w:rPr>
          <w:rFonts w:eastAsia="標楷體" w:hint="eastAsia"/>
          <w:b/>
          <w:sz w:val="32"/>
          <w:szCs w:val="32"/>
          <w:u w:val="single"/>
        </w:rPr>
        <w:t>積穗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112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225604">
        <w:rPr>
          <w:rFonts w:eastAsia="標楷體"/>
          <w:b/>
          <w:sz w:val="32"/>
          <w:szCs w:val="32"/>
          <w:u w:val="single"/>
        </w:rPr>
        <w:t xml:space="preserve">   </w:t>
      </w:r>
      <w:r w:rsidR="00225604">
        <w:rPr>
          <w:rFonts w:eastAsia="標楷體"/>
          <w:b/>
          <w:sz w:val="32"/>
          <w:szCs w:val="32"/>
          <w:u w:val="single"/>
        </w:rPr>
        <w:t>林小惠</w:t>
      </w:r>
      <w:proofErr w:type="gramStart"/>
      <w:r w:rsidR="00225604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proofErr w:type="gramStart"/>
      <w:r w:rsidR="00225604">
        <w:rPr>
          <w:rFonts w:ascii="標楷體" w:eastAsia="標楷體" w:hAnsi="標楷體" w:cs="Times New Roman" w:hint="eastAsia"/>
        </w:rPr>
        <w:t>█</w:t>
      </w:r>
      <w:proofErr w:type="gramEnd"/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225604">
        <w:rPr>
          <w:rFonts w:eastAsia="標楷體"/>
          <w:b/>
          <w:sz w:val="24"/>
          <w:szCs w:val="24"/>
        </w:rPr>
        <w:t>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Pr="00FC1B4B">
        <w:rPr>
          <w:rFonts w:eastAsia="標楷體" w:hint="eastAsia"/>
          <w:b/>
          <w:sz w:val="24"/>
          <w:szCs w:val="24"/>
        </w:rPr>
        <w:t>0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225604">
        <w:rPr>
          <w:rFonts w:eastAsia="標楷體"/>
          <w:b/>
          <w:sz w:val="24"/>
          <w:szCs w:val="24"/>
        </w:rPr>
        <w:t>80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225604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225604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225604" w:rsidRPr="00434C48" w:rsidTr="0022560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5604" w:rsidRDefault="0070002C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225604">
              <w:rPr>
                <w:rFonts w:ascii="標楷體" w:eastAsia="標楷體" w:hAnsi="標楷體" w:hint="eastAsia"/>
                <w:color w:val="000000"/>
              </w:rPr>
              <w:t>A1 身心素質與自我精進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■A2 系統思考與解決問題</w:t>
            </w:r>
          </w:p>
          <w:p w:rsidR="00225604" w:rsidRDefault="0070002C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225604">
              <w:rPr>
                <w:rFonts w:ascii="標楷體" w:eastAsia="標楷體" w:hAnsi="標楷體" w:hint="eastAsia"/>
                <w:color w:val="000000"/>
              </w:rPr>
              <w:t>A3 規劃執行與創新應變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■B1 符號運用與溝通表達</w:t>
            </w:r>
          </w:p>
          <w:p w:rsidR="00225604" w:rsidRDefault="0070002C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225604">
              <w:rPr>
                <w:rFonts w:ascii="標楷體" w:eastAsia="標楷體" w:hAnsi="標楷體" w:hint="eastAsia"/>
                <w:color w:val="000000"/>
              </w:rPr>
              <w:t>B2 科技資訊與媒體素養</w:t>
            </w:r>
          </w:p>
          <w:p w:rsidR="00225604" w:rsidRDefault="0070002C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225604">
              <w:rPr>
                <w:rFonts w:ascii="標楷體" w:eastAsia="標楷體" w:hAnsi="標楷體" w:hint="eastAsia"/>
                <w:color w:val="000000"/>
              </w:rPr>
              <w:t>B3 藝術涵養與美感素養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□C1 道德實踐與公民意識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■C2 人際關係與團隊合作</w:t>
            </w:r>
          </w:p>
          <w:p w:rsidR="00225604" w:rsidRDefault="0070002C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 w:rsidR="00225604">
              <w:rPr>
                <w:rFonts w:ascii="標楷體" w:eastAsia="標楷體" w:hAnsi="標楷體" w:hint="eastAsia"/>
                <w:color w:val="000000"/>
              </w:rPr>
              <w:t>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數-J-C2 樂於與他人良好互動與溝通以解決問題，並欣賞問題的多元解法。</w:t>
            </w:r>
          </w:p>
          <w:p w:rsidR="00225604" w:rsidRDefault="00225604" w:rsidP="00225604">
            <w:pPr>
              <w:pStyle w:val="Web"/>
              <w:spacing w:before="0" w:beforeAutospacing="0" w:after="0" w:afterAutospacing="0"/>
              <w:jc w:val="both"/>
            </w:pP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DB2301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DB2301" w:rsidRPr="00225604" w:rsidRDefault="00DB2301" w:rsidP="00DB2301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</w:p>
    <w:p w:rsidR="00225604" w:rsidRDefault="00DB2301" w:rsidP="00225604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DB2301">
        <w:rPr>
          <w:rFonts w:ascii="標楷體" w:eastAsia="標楷體" w:hAnsi="標楷體" w:cs="標楷體"/>
          <w:noProof/>
          <w:color w:val="2E74B5" w:themeColor="accent1" w:themeShade="BF"/>
          <w:sz w:val="24"/>
          <w:szCs w:val="24"/>
        </w:rPr>
        <w:lastRenderedPageBreak/>
        <w:drawing>
          <wp:inline distT="0" distB="0" distL="0" distR="0" wp14:anchorId="0A778D78" wp14:editId="334DB362">
            <wp:extent cx="8001411" cy="175904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01411" cy="17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604" w:rsidRDefault="00225604" w:rsidP="00225604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</w:p>
    <w:p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579"/>
        <w:gridCol w:w="1559"/>
        <w:gridCol w:w="1481"/>
      </w:tblGrid>
      <w:tr w:rsidR="00E8654C" w:rsidRPr="002026C7" w:rsidTr="00DB230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7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656AB5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8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DB230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225604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225604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7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656AB5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225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B2301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Pr="001B1CC6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B2301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2/16(五)</w:t>
            </w:r>
          </w:p>
          <w:p w:rsidR="00DB2301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B2301" w:rsidRPr="001B1CC6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2/17(六)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A-7-4:二元一次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聯立方程式的意義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：二元一次方程式及其解的意義；具體情境中列出二元一次方程式；二元一次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解的意義；具體情境中列出二元一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次聯立方程式。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1-1二元一次方程式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利用迴轉壽司情境讓學生察覺，在日常生活中，有些數量問題必須假設兩個未知數才足以描述，順便引出二元一次式。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學習以符號或文字代表數來列式。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能了解多項式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的化簡介紹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常數項與同類項。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引出化簡二元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一次式的運算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規則。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5. </w:t>
            </w:r>
            <w:r w:rsidR="00AF2CF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由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旅遊情境引入二元一次方程式的意義。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6.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利用一元一次方程式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說明二元一次方程式解的意義，並示範以代入的方式求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方程式之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解。</w:t>
            </w:r>
          </w:p>
          <w:p w:rsidR="00DB2301" w:rsidRPr="000A50A1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 以代入的方式，判斷特定的一組數值是否為二元一次方程式的解。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656AB5" w:rsidP="00DB2301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656AB5" w:rsidRDefault="00DB2301" w:rsidP="00DB230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紙筆測驗 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互相討論</w:t>
            </w:r>
          </w:p>
          <w:p w:rsidR="00DB2301" w:rsidRPr="00656AB5" w:rsidRDefault="00DB2301" w:rsidP="00DB230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口頭回答</w:t>
            </w:r>
          </w:p>
          <w:p w:rsidR="00DB2301" w:rsidRPr="00656AB5" w:rsidRDefault="00DB2301" w:rsidP="00DB230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6AB5" w:rsidRDefault="00656AB5" w:rsidP="00656AB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【閱讀素養教育】閱J10 主動尋求多元的詮釋，並試著表達自己的想法。</w:t>
            </w:r>
          </w:p>
          <w:p w:rsidR="00DB2301" w:rsidRPr="00656AB5" w:rsidRDefault="00DB2301" w:rsidP="00DB2301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2/17(</w:t>
            </w: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六</w:t>
            </w: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)補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</w:t>
            </w:r>
            <w:r w:rsidR="00EA62EF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15</w:t>
            </w:r>
            <w:bookmarkStart w:id="0" w:name="_GoBack"/>
            <w:bookmarkEnd w:id="0"/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(四)的課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DB2301" w:rsidRPr="001B1CC6" w:rsidRDefault="00DB2301" w:rsidP="00DB2301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DB2301" w:rsidRPr="001B1CC6" w:rsidRDefault="00DB2301" w:rsidP="00DB2301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2301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B2301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DB2301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B2301" w:rsidRPr="001B1CC6" w:rsidRDefault="00DB2301" w:rsidP="00DB230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A-7-5:二元一次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聯立方程式的解法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與應用：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代入消去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法；加減消去法；應用問題。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1-2解二元一次聯立方程式</w:t>
            </w:r>
          </w:p>
          <w:p w:rsidR="00DB2301" w:rsidRPr="00D37EA8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引出將兩個二元一次方程式聯立的意義。</w:t>
            </w:r>
          </w:p>
          <w:p w:rsidR="00DB2301" w:rsidRPr="00D37EA8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引出二元一次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聯立方程式解的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意義。</w:t>
            </w:r>
          </w:p>
          <w:p w:rsidR="00DB2301" w:rsidRPr="00D37EA8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="00DB230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引導出「能同時滿足兩個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二元一次方程式，才是二元一次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聯立方程式的解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」。</w:t>
            </w:r>
          </w:p>
          <w:p w:rsidR="00DB2301" w:rsidRPr="00D37EA8" w:rsidRDefault="00DB2301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以代入的方式求二元一次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聯立方程式的解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DB2301" w:rsidRPr="00D37EA8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讓學生經由漫畫的情境察覺以代入的方式求二元一次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聯立方程式解的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不方便，以引出代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入消去法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求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二元一次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聯立方程式解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的動機。</w:t>
            </w:r>
          </w:p>
          <w:p w:rsidR="00DB2301" w:rsidRPr="00D37EA8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代入消去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法解二元一次聯立方程式。</w:t>
            </w:r>
          </w:p>
          <w:p w:rsidR="00DB2301" w:rsidRPr="000A50A1" w:rsidRDefault="009E0D8E" w:rsidP="00DB2301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</w:t>
            </w:r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將情境中的數量，由圖形轉譯為數學式，再成為二元一次</w:t>
            </w:r>
            <w:proofErr w:type="gramStart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聯立方程式的型式</w:t>
            </w:r>
            <w:proofErr w:type="gramEnd"/>
            <w:r w:rsidR="00DB2301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，讓學生察覺兩者解題時所用的數學原理相同，只是表徵不同而已。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DB2301" w:rsidP="00DB2301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Pr="005F5233" w:rsidRDefault="00DB2301" w:rsidP="00DB230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6AB5" w:rsidRPr="00656AB5" w:rsidRDefault="00656AB5" w:rsidP="00656A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紙筆測驗 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互相討論</w:t>
            </w:r>
          </w:p>
          <w:p w:rsidR="00656AB5" w:rsidRPr="00656AB5" w:rsidRDefault="00656AB5" w:rsidP="00656A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口頭回答</w:t>
            </w:r>
          </w:p>
          <w:p w:rsidR="00DB2301" w:rsidRPr="00656AB5" w:rsidRDefault="00656AB5" w:rsidP="00656AB5">
            <w:pPr>
              <w:rPr>
                <w:sz w:val="24"/>
                <w:szCs w:val="24"/>
              </w:rPr>
            </w:pP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656AB5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656AB5">
              <w:rPr>
                <w:rFonts w:ascii="標楷體" w:eastAsia="標楷體" w:hAnsi="標楷體" w:cs="標楷體" w:hint="eastAsia"/>
                <w:sz w:val="24"/>
                <w:szCs w:val="24"/>
              </w:rPr>
              <w:t>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2301" w:rsidRDefault="00DB2301" w:rsidP="00DB2301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2/24(六)元宵節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DB2301" w:rsidRPr="001B1CC6" w:rsidRDefault="00DB2301" w:rsidP="00DB2301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DB2301" w:rsidRPr="001B1CC6" w:rsidRDefault="00DB2301" w:rsidP="00DB2301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DB2301" w:rsidRPr="001B1CC6" w:rsidRDefault="00DB2301" w:rsidP="00DB23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A-7-5:二元一次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聯立方程式的解法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與應用：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代入消去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法；加減消去法；應用問題。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1-2解二元一次聯立方程式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將兩個二元一次方程式相加或相減，以消去其中一個未知數求解。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2.引入加減消去法的名稱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當兩個方程式無法直接相加或相減時，來引出係數倍數處理的問題。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4.將等量公理解題的形式轉為加減消去法解題的形式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運算較複雜的二元一次聯立方程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式的布題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9E0D8E" w:rsidRPr="000A50A1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在加減消去法中處理係數為分數的問題。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  <w:p w:rsidR="009E0D8E" w:rsidRPr="00656AB5" w:rsidRDefault="009E0D8E" w:rsidP="009E0D8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2/28(三)二二八和平紀念日放假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3/4(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A-7-5:二元一次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聯立方程式的解法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與應用：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代入消去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法；加減消去法；應用問題。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1-3應用問題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設計社群網站頁面來說明應用問題的解題步驟。</w:t>
            </w:r>
          </w:p>
          <w:p w:rsidR="009E0D8E" w:rsidRPr="000A50A1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以加減消去法解情境中之二元一次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聯立方程式的問題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3/11(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A-7-5:二元一次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聯立方程式的解法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與應用：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代入消去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法；加減消去法；應用問題。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1-3應用問題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以加減消去法解情境中之二元一次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聯立方程式的問題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9E0D8E" w:rsidRPr="000A50A1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2. 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由題幹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敘述解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釋方程式解的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合理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或不合理性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  <w:p w:rsidR="009E0D8E" w:rsidRPr="00656AB5" w:rsidRDefault="00656AB5" w:rsidP="00656AB5">
            <w:pPr>
              <w:pStyle w:val="Web"/>
              <w:spacing w:before="0" w:beforeAutospacing="0" w:after="0" w:afterAutospacing="0"/>
              <w:jc w:val="both"/>
            </w:pPr>
            <w:r w:rsidRPr="00656AB5"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【資訊教育】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資E3 應用運算思維描述問題解決的方法。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3/18(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G-7-1:平面直角坐標系：以平面直角坐標系、方位距離標定位置；平面直角坐標系及其相關術語（縱軸、橫軸、象限）。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g-IV-1:認識直角坐標的意義與構成要素，並能報讀與標示坐標點，以及計算兩個坐標點的距離。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2-1直角坐標平面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生活中教室座位表及棋盤的情境引入直角坐標平面的概念。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2.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讓學生發現一維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的數線與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二維的直角坐標相似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部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分：有原點、正向及單位長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對於直角坐標平面上點的坐標表示法，要描述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標平面上一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已知點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的坐標，先從原點O出發，沿著x軸的正向或負向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走到某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點，再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從此點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朝y軸的正向或負向走，即可到達此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已知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點，此時可讀出它的坐標。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練習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標平面上標出不同坐標的點。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介紹直角坐標平面上，剛好在x、y軸上的點要如何標示。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6. 說明給一個點，可以在直角坐標平面上找出它的坐標。</w:t>
            </w:r>
          </w:p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7.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練習點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標平面上的平移並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由終點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坐標逆推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求起點坐標。</w:t>
            </w:r>
          </w:p>
          <w:p w:rsidR="009E0D8E" w:rsidRPr="00201A60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練習是讓學生練習坐標平面的應用，由已知的點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坐標推得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x軸、y軸的位置，再讀出其他點的坐標。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【閱讀素養教育】閱J10 主動尋求多元的詮釋，並試著表達自己的想法。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3/25(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G-7-1:平面直角坐標系：以平面直角坐標系、方位距離標定位置；平面直角坐標系及其相關術語（縱軸、橫軸、象限）。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g-IV-1:認識直角坐標的意義與構成要素，並能報讀與標示坐標點，以及計算兩個坐標點的距離。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2-1直角坐標平面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生活中教室座位表及棋盤的情境引入直角坐標平面的概念。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2.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讓學生發現一維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的數線與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二維的直角坐標相似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部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分：有原點、正向及單位長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對於直角坐標平面上點的坐標表示法，要描述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標平面上一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已知點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的坐標，先從原點O出發，沿著x軸的正向或負向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走到某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點，再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從此點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朝y軸的正向或負向走，即可到達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此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已知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點，此時可讀出它的坐標。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練習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標平面上標出不同坐標的點。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介紹直角坐標平面上，剛好在x、y軸上的點要如何標示。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說明給一個點，可以在直角坐標平面上找出它的坐標。</w:t>
            </w:r>
          </w:p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7.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練習點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標平面上的平移並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由終點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坐標逆推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求起點坐標。</w:t>
            </w:r>
          </w:p>
          <w:p w:rsidR="009E0D8E" w:rsidRPr="00201A60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練習是讓學生練習坐標平面的應用，由已知的點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坐標推得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x軸、y軸的位置，再讀出其他點的坐標。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76A0" w:rsidRPr="00656AB5" w:rsidRDefault="006776A0" w:rsidP="006776A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776A0" w:rsidRPr="00656AB5" w:rsidRDefault="006776A0" w:rsidP="006776A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776A0" w:rsidRPr="00656AB5" w:rsidRDefault="006776A0" w:rsidP="006776A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6776A0" w:rsidP="006776A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56AB5">
              <w:rPr>
                <w:rFonts w:ascii="標楷體" w:eastAsia="標楷體" w:hAnsi="標楷體" w:hint="eastAsia"/>
                <w:sz w:val="24"/>
                <w:szCs w:val="24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【資訊教育】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資E3 應用運算思維描述問題解決的方法。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【閱讀素養教育】閱J10 主動尋求多元的詮釋，並試著表達自己的想法。</w:t>
            </w: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3/26(二)、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3/27(三)第一次定期評量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A-7-6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二元一次</w:t>
            </w:r>
            <w:proofErr w:type="gramStart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聯立方程式的幾何</w:t>
            </w:r>
            <w:proofErr w:type="gramEnd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意義：</w:t>
            </w:r>
            <w:proofErr w:type="spell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ax+by</w:t>
            </w:r>
            <w:proofErr w:type="spell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的圖形；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y=c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的圖形(水平線)；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x=c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的圖形(鉛垂線)；二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元一次聯立方程</w:t>
            </w:r>
            <w:proofErr w:type="gramStart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式的解只</w:t>
            </w:r>
            <w:proofErr w:type="gramEnd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處理相交且只有一個交點的情況。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常生活的情境解決問題。</w:t>
            </w:r>
          </w:p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g-IV-2:在直角坐標上能描繪與理解二元一次方程式的直線圖形，以及二元一次聯立方程式唯一解的幾何意義。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2-2二元一次方程式的圖形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利用實際操作，觀察所找的x－y＝0的解都在同一直線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L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上，而在直線L上任意取幾個點，寫出坐標，這些點也都是x－y＝0的解。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 透過實際操作讓學生體會兩相異的點可決定一條直線。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找出二元一次方程式y＝2x－2的兩組解，再將它們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描在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坐標平面上，用直線連接起來，就可以畫出y＝2x－2的圖形。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引導學生利用求出與x軸、y軸的交點，可以畫出二元一次方程式的圖形。</w:t>
            </w:r>
          </w:p>
          <w:p w:rsidR="009E0D8E" w:rsidRPr="000A50A1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透過畫出二元一次方程式的圖形，可得知圖形通過的象限。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656AB5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4/4(四)-4/7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(日)清明連假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9E0D8E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4/8(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9E0D8E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9E0D8E" w:rsidRPr="001B1CC6" w:rsidRDefault="009E0D8E" w:rsidP="009E0D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A-7-6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二元一次</w:t>
            </w:r>
            <w:proofErr w:type="gramStart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聯立方程式的幾何</w:t>
            </w:r>
            <w:proofErr w:type="gramEnd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意義：</w:t>
            </w:r>
            <w:proofErr w:type="spell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ax+by</w:t>
            </w:r>
            <w:proofErr w:type="spell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的圖形；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y=c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的圖形(水平線)；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x=c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的圖形(鉛垂線)；二元一次聯立方程</w:t>
            </w:r>
            <w:proofErr w:type="gramStart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式的解只</w:t>
            </w:r>
            <w:proofErr w:type="gramEnd"/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t>處理相交且只有</w:t>
            </w:r>
            <w:r w:rsidRPr="00D37EA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一個交點的情況。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a-IV-4:理解二元一次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聯立方程式及其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解的意義，並能以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代入消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去法與加減消去法求解和驗算，以及能運用到日常生活的情境解決問題。</w:t>
            </w:r>
          </w:p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g-IV-2:在直角坐標上能描繪與理解二元一次方程式的直線圖形，以及二元一次聯立方程式唯一解的幾何意義。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2-2二元一次方程式的圖形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探討方程式x＝m的特殊情形。</w:t>
            </w:r>
          </w:p>
          <w:p w:rsidR="009E0D8E" w:rsidRPr="00D37EA8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將方程式x＋0y＝6的解描</w:t>
            </w:r>
            <w:proofErr w:type="gramStart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在坐</w:t>
            </w:r>
            <w:proofErr w:type="gramEnd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標平面上，並察覺方程式x＋0y＝6的圖形是與x軸垂直於(6,0)的直線。</w:t>
            </w:r>
          </w:p>
          <w:p w:rsidR="009E0D8E" w:rsidRPr="00D37EA8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讓學生了解方程式y＝n的圖形也是一直線。</w:t>
            </w:r>
          </w:p>
          <w:p w:rsidR="009E0D8E" w:rsidRPr="00D37EA8" w:rsidRDefault="009E0D8E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4. 過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已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知點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求二元一次方程式。並了解二元一次方程式的解必在其圖形上，而二元一次方程式圖形上的任一點必為其解。</w:t>
            </w:r>
          </w:p>
          <w:p w:rsidR="009E0D8E" w:rsidRPr="00D37EA8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過原點的二元一次方程式為ax＋by＝0。</w:t>
            </w:r>
          </w:p>
          <w:p w:rsidR="009E0D8E" w:rsidRPr="00D37EA8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</w:t>
            </w:r>
            <w:proofErr w:type="gramStart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兩已知點求</w:t>
            </w:r>
            <w:proofErr w:type="gramEnd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二元一次方程式的未知數。並了解給定兩個點的坐標，就可以求出這個直線方程式的未知數。</w:t>
            </w:r>
          </w:p>
          <w:p w:rsidR="009E0D8E" w:rsidRPr="00D37EA8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從畫出的圖形中理解交點坐標與</w:t>
            </w:r>
            <w:proofErr w:type="gramStart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聯立方程式解的</w:t>
            </w:r>
            <w:proofErr w:type="gramEnd"/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幾何意義。</w:t>
            </w:r>
          </w:p>
          <w:p w:rsidR="009E0D8E" w:rsidRPr="000A50A1" w:rsidRDefault="006A0B80" w:rsidP="009E0D8E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</w:t>
            </w:r>
            <w:r w:rsidR="009E0D8E"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從畫出的圖形中理解交點坐標與兩個二元一次方程式解的意義。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5F5233" w:rsidRDefault="009E0D8E" w:rsidP="009E0D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課堂問答</w:t>
            </w:r>
          </w:p>
          <w:p w:rsidR="009E0D8E" w:rsidRPr="00656AB5" w:rsidRDefault="006776A0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9E0D8E" w:rsidRPr="00656AB5">
              <w:rPr>
                <w:rFonts w:ascii="標楷體" w:eastAsia="標楷體" w:hAnsi="標楷體" w:hint="eastAsia"/>
                <w:color w:val="000000"/>
              </w:rPr>
              <w:t>. 討論</w:t>
            </w:r>
          </w:p>
          <w:p w:rsidR="009E0D8E" w:rsidRPr="00656AB5" w:rsidRDefault="006776A0" w:rsidP="009E0D8E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 w:rsidR="009E0D8E" w:rsidRPr="00656AB5">
              <w:rPr>
                <w:rFonts w:ascii="標楷體" w:eastAsia="標楷體" w:hAnsi="標楷體" w:hint="eastAsia"/>
                <w:color w:val="000000"/>
              </w:rPr>
              <w:t>. 作業</w:t>
            </w:r>
          </w:p>
          <w:p w:rsidR="009E0D8E" w:rsidRPr="00656AB5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  <w:p w:rsidR="009E0D8E" w:rsidRDefault="009E0D8E" w:rsidP="009E0D8E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9E0D8E" w:rsidRPr="001B1CC6" w:rsidRDefault="009E0D8E" w:rsidP="009E0D8E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9E0D8E" w:rsidRPr="001B1CC6" w:rsidRDefault="009E0D8E" w:rsidP="009E0D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4/15(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N-7-9:比與比例式：比；比例式；正比；反比；相關之基本運算與應用問題，教學情境應以有意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義之比值為例。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n-IV-4:理解比、比例式、正比、反比和連比的意義和推理，並能運用到日常生活的情境解決問題。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n-IV-9:使用計算機計算比值、複雜的數式、小數或根式等四則運算與三角比的近似值問題，並能理解計算機可能產生誤差。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3-1比例式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協助學生回顧小學所學的「比和比值」概念。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利用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食譜中食材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的比例探討比值與倍數的關係。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利用比值的分子、分母同乘(除)以不為0的數，推論到比的運算性質。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4. 練習將比以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最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簡整數比表示。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利用「兩個比相等，它們的比值就相等」，去分母化簡得到比例式性質：外項乘積＝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內項乘積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4/22(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4/26(五)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N-7-9:比與比例式：比；比例式；正比；反比；相關之基本運算與應用問題，教學情境應以有意義之比值為例。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n-IV-4:理解比、比例式、正比、反比和連比的意義和推理，並能運用到日常生活的情境解決問題。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n-IV-9:使用計算機計算比值、複雜的數式、小數或根式等四則運算與三角比的近似值問題，並能理解計算機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3-1比例式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若已知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ad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bc</w:t>
            </w:r>
            <w:proofErr w:type="spell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，則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a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c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b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d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和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a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b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c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d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成立。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若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x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y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a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b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，則可假設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x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ar</w:t>
            </w:r>
            <w:proofErr w:type="spell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y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br</w:t>
            </w:r>
            <w:proofErr w:type="spellEnd"/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(r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≠</w:t>
            </w:r>
            <w:r w:rsidRPr="00D37EA8">
              <w:rPr>
                <w:rFonts w:ascii="標楷體" w:eastAsia="標楷體" w:hAnsi="標楷體"/>
                <w:color w:val="auto"/>
                <w:sz w:val="24"/>
                <w:szCs w:val="24"/>
              </w:rPr>
              <w:t>0)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，並加以推論。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利用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比例式的性質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解應用問題。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理解當兩正方形的邊長比為a：b時，周長比為a：b，面積比為a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2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：b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2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4/29(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N-7-9:比與比例式：比；比例式；正比；反比；相關之基本運算與應用問題，教學情境應以有意義之比值為例。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n-IV-4:理解比、比例式、正比、反比和連比的意義和推理，並能運用到日常生活的情境解決問題。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n-IV-9:使用計算機計算比值、複雜的數式、小數或根式等四則運算與三角比的近似值問題，並能理解計算機可能產生誤差。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3-2正比與反比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由生活情境中的數量變化情形，發現它們存在某種關係，並定義關係式中的常數與變數。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將行駛速率固定為每小時60公里，其行駛時間(x)與行駛距離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y)的關係列表觀察，發現行駛時間(x)變n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倍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，行駛距離(y)就跟著變n倍。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當x值改變，y值也跟著改變，且保持y值是x值的某個固定倍數，就說「y與x成正比」。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比較成正比與不成正比的關係式。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透過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情境題讓學生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練習辨別正比關係。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由已知條件，列出成正比的關係式，並探討當兩變數成正比時，知其一值，求另一值。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56AB5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50069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5/10(五)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N-7-9:比與比例式：比；比例式；正比；反比；相關之基本運算與應用問題，教學情境應以有意義之比值為例。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n-IV-4:理解比、比例式、正比、反比和連比的意義和推理，並能運用到日常生活的情境解決問題。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n-IV-9:使用計算機計算比值、複雜的數式、小數或根式等四則運算與三角比的近似值問題，並能理解計算機可能產生誤差。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3-2正比與反比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當x值改變，y值也跟著改變，且保持x值與y值的乘積是某個固定的數，就說「y與x成反比」。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教導學生理解是否成反比的情形，透過x、y兩個數的變化量，發現它們的乘積是否為定值。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依題意敘述先建立關係式，再判斷其關係是否成反比。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由已知條件，列出成反比的關係式。</w:t>
            </w:r>
          </w:p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介紹正、反比常見的實例。說明一個關係式的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三個變量中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，當固定其中一個時，另兩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個變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量的對應關係。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【第二次評量週】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5. 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5/9(四)、</w:t>
            </w:r>
          </w:p>
          <w:p w:rsidR="006A0B80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5/10(五)第二次定期評量</w:t>
            </w:r>
          </w:p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5/12(日)母親節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5/13(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5/17(五)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A-7-7:一元一次不等式的意義：不等式的意義；具體情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境中列出一元一次不等式。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A-7-8:一元一次不等式的解與應用：單一的一元一次不等式的解；在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數線上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標示解的範圍；應用問題。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a-IV-3:理解一元一次不等式的意義，並應用於標示數的範圍和其在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數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線上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的圖形，以及使用不等式的數學符號描述情境，與人溝通。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4-1認識一元一次不等式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以熱氣球的搭乘限制為例，引入不等式的概念。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先由常見的交通號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誌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帶入不等式的基本概念。再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利用天文館劇場門票的收費標準來介紹生活情境中的不等關係。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一元一次不等式中的「一元」是指只有一種未知數，「一次」是指未知數的次數為一次。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列出習慣用語和不等號的對照表，讓學生在情境題上，能正確的判斷不等號的使用時機。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練習將文字敘述改寫成不等式。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練習將生活情境列成一元一次不等式。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 練習列出生活情境中有上下範圍的不等式。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 延伸一元一次方程式的解的觀念，說明何謂一元一次不等式的解。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9. 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練習用代入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法檢驗某數是否為該不等式的解。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 練習圖示有兩個不等號的不等式之解。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5/18(六)、</w:t>
            </w:r>
          </w:p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5/16(日)國中教育會考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5/20(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A-7-8:一元一次不等式的解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與應用：單一的一元一次不等式的解；在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數線上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標示解的範圍；應用問題。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a-IV-3:理解一元一次不等式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的意義，並應用於標示數的範圍和其在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數線上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的圖形，以及使用不等式的數學符號描述情境，與人溝通。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4-2解一元一次不等式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 說明何謂解一元一次不等式。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一元一次方程式的解為x＝a的形式，而一元一次不等式的解為x＞a或x＜a或x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≧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a或x≦a的形式。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利用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數線上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的兩點a、b，同時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向右移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或同時向左移後，a、b的大小關係不變，說明不等式的加減運算規則。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建立「若a＞b且c＞0，則ac＞</w:t>
            </w:r>
            <w:proofErr w:type="spell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</w:t>
            </w:r>
            <w:proofErr w:type="spell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」的觀念。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利用實際數字的演算，導引學生探討不等式的兩邊同乘以一個負數後，不等式兩邊大小關係的變化。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利用等量公理、移項法則解一元一次不等式。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lastRenderedPageBreak/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5/27(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A-7-8:一元一次不等式的解與應用：單一的一元一次不等式的解；在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數線上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標示解的範圍；應用問題。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a-IV-3:理解一元一次不等式的意義，並應用於標示數的範圍和其在</w:t>
            </w: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數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線上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的圖形，以及使用不等式的數學符號描述情境，與人溝通。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4-2解一元一次不等式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利用等量公理、移項法則解一元一次不等式，並在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數線上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圖示其解。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 用不等式的觀念解決生活情境問題時，必須要檢視所求得的解是否符合該題的情境。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依題意列式再解不等式的應用問題，並練習如何依情境寫出正確答案。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6AB5" w:rsidRDefault="00656AB5" w:rsidP="00656AB5">
            <w:pPr>
              <w:pStyle w:val="Web"/>
              <w:spacing w:before="0" w:beforeAutospacing="0" w:after="0" w:afterAutospacing="0"/>
              <w:jc w:val="both"/>
            </w:pP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D-7-1:統計圖表：蒐集生活中常見的數據資料，整理並繪製成含有原始資料或百分率的統計圖表：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直方圖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、長條圖、圓形圖、折線圖、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列聯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表。遇到複雜數據時可使用計算機輔助，教師可使用電腦應用軟體演示教授。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D-7-2:統計數據：用平均數、中位數與眾數描述一組資料的特性；使用計算機的「M+」或「Σ」鍵計算平均數。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n-IV-9:使用計算機計算比值、複雜的數式、小數或根式等四則運算與三角比的近似值問題，並能理解計算機可能產生誤差。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d-IV-1:理解常用統計圖表，並能運用簡單統計量分析資料的特性及使用統計軟體的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資訊表徵，與人溝通。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5-1統計圖表與資料分析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協助學生回顧小學所學，能夠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報讀長條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圖、折線圖、圓形圖與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列聯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整理出資料的次數分配表。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學習繪製、報讀次數分配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直方圖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引進組中點的概念，為計算平均數奠基。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學習繪製、報讀次數分配折線圖。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讓學了解在平均數中，適時運用計算機的「M＋」、「MR」可以將複雜</w:t>
            </w: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的計算簡化，亦可利用計算機作為驗算工具。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 說明平均數常被用來代表一組資料的值，並與其他同類資料的平均數作比較。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 當資料以分組的次數分配表、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直方圖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或折線圖呈現時，資料總和的算法是每組組中點的數值乘以次數再相加，將資料總和再除以總次數所得的值，就是已分組資料的平均數。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 讓學生認識平均數、中位數在不同狀況下，被使用的需求度有些微的差異。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 當一組資料有少數極端值時，會影響平均數的值，降低資料代表性。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 讓學生學習資料分類整理前後，分別應如何找到中位數。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 眾數是指一組數據中出現次數最多的那個數據，一組數據可以有多個眾數，也可以沒有眾數。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互相討論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口頭回答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作業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5. 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【資訊教育】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資E2 使用資訊科技解決生活中簡單的問題。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【閱讀素養教育】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閱J1 發展多元文本的閱讀策略。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閱J4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除紙本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閱讀之外，依學習需求選擇適當的閱讀媒材，並了解如何利用適當的管道獲得文本資源。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閱J10 主動尋求多元的詮釋，並試著表達自己的想法。</w:t>
            </w:r>
          </w:p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6/7(五)畢業典禮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6/10(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S-7-1:簡單圖形與幾何符號：點、線、線段、射線、角、三角形與其符號的介紹。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S-7-3:垂直：垂直的符號；線段的中垂線；點到直線距離的意義。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S-7-4:線對稱的性質：對稱線段等長；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對稱角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垂直平分。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s-IV-1:理解常用幾何形體的定義、符號、性質，並應用於幾何問題的解題。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s-IV-3:理解兩條直線的垂直和平行的意義，以及各種性質，並能應用於解決幾何與日常生活的問題。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s-IV-5:理解線對稱的意義和線對稱圖形的幾何性質，並能應用於解決幾何與日常生活的問題。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6-1垂直、線對稱與三視圖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利用阿美族服飾圖形的介紹，對幾何有初步的了解，藉此引發學習動機。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說明直線、線段、射線的表示法，並根據標示畫出對應的幾何圖案。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兩射線相交於一點形成一個角，並用「∠」來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表示角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，以符號「△」來表示三角形。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說明對角線、垂直與垂直平分線，並知道線段中點就是線段二等分點。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藉由剪紙察覺線對稱圖形，並說明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、對稱線段、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對稱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角、對稱點的定義。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課堂問答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實測</w:t>
            </w:r>
          </w:p>
          <w:p w:rsidR="006776A0" w:rsidRPr="006776A0" w:rsidRDefault="006A0B80" w:rsidP="006A0B80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  <w:color w:val="000000"/>
              </w:rPr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5. 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6/10(</w:t>
            </w:r>
            <w:proofErr w:type="gramStart"/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一</w:t>
            </w:r>
            <w:proofErr w:type="gramEnd"/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)端午節放假一天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S-7-2: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三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視圖：立體圖形的前視圖、上視圖、左(右)視圖。立體圖</w:t>
            </w: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形限制內嵌於3×3×3的正方體且不得中空。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S-7-4:線對稱的性質：對稱線段等長；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對稱角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相等；對稱點的連線段會被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垂直平分。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S-7-5:線對稱的基本圖形：等腰三角形；正方形；菱形；</w:t>
            </w: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箏形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；正多邊形。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s-IV-5:理解線對稱的意義和線對稱圖形的幾何性質，並能應用於解決</w:t>
            </w: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幾何與日常生活的問題。</w:t>
            </w:r>
          </w:p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s-IV-16:理解簡單的立體圖形及其三視圖與平面展開圖，並能計算立體圖形的表面積、側面積及體積。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6-1垂直、線對稱與三視圖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以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是兩對稱點連線段的垂直平分線，作為線對稱圖形的判斷依據。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 用摺紙判別常見的多邊形是否為線對稱圖形，並畫出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用「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對稱軸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是兩對稱點連線段的垂直平分線」及「正方形對角的頂點互為對稱點」性質來完成線對稱圖形。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透過不同方向觀察野柳女王頭的情境引起學習動機。</w:t>
            </w:r>
          </w:p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前後視圖、左右視圖左右並排在一起後，會形成一個線對稱圖形，引出</w:t>
            </w:r>
            <w:proofErr w:type="gramStart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視圖的意義，並繪製三視圖。</w:t>
            </w:r>
          </w:p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由視圖判斷觀察者是從立體圖形的何處觀察。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【第三次評量週】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2. 課堂問答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3. 實測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4. 討論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5. 作業</w:t>
            </w:r>
          </w:p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lastRenderedPageBreak/>
              <w:t>6. 視察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A0B8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A0B80" w:rsidTr="00DB23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6/24(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6A0B80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A0B80" w:rsidRPr="001B1CC6" w:rsidRDefault="006A0B80" w:rsidP="006A0B8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全冊對應</w:t>
            </w:r>
            <w:proofErr w:type="gramEnd"/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之學習內容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全冊對應</w:t>
            </w:r>
            <w:proofErr w:type="gramEnd"/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之學習表現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D37EA8" w:rsidRDefault="006A0B80" w:rsidP="006A0B80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總複習</w:t>
            </w:r>
          </w:p>
          <w:p w:rsidR="006A0B80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休業式</w:t>
            </w:r>
          </w:p>
          <w:p w:rsidR="006A0B80" w:rsidRPr="000A50A1" w:rsidRDefault="006A0B80" w:rsidP="006A0B8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總複習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5F5233" w:rsidRDefault="006A0B80" w:rsidP="006A0B8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EA8"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Pr="00656AB5" w:rsidRDefault="006A0B80" w:rsidP="006A0B80">
            <w:pPr>
              <w:pStyle w:val="Web"/>
              <w:spacing w:before="0" w:beforeAutospacing="0" w:after="0" w:afterAutospacing="0"/>
              <w:jc w:val="both"/>
            </w:pPr>
            <w:r w:rsidRPr="00656AB5">
              <w:rPr>
                <w:rFonts w:ascii="標楷體" w:eastAsia="標楷體" w:hAnsi="標楷體" w:hint="eastAsia"/>
                <w:color w:val="000000"/>
              </w:rPr>
              <w:t>1. 紙筆測驗</w:t>
            </w:r>
          </w:p>
          <w:p w:rsidR="006A0B80" w:rsidRPr="00656AB5" w:rsidRDefault="006A0B80" w:rsidP="006776A0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0B80" w:rsidRDefault="006A0B80" w:rsidP="00656AB5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6/26(三)、</w:t>
            </w:r>
          </w:p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6/27(四)七、八年級第三次定期評量</w:t>
            </w:r>
          </w:p>
          <w:p w:rsidR="006A0B80" w:rsidRPr="00D511E2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6/28</w:t>
            </w:r>
            <w:r w:rsidRPr="00D511E2"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  <w:t>(</w:t>
            </w: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五)休業式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A0B80" w:rsidRPr="001B1CC6" w:rsidRDefault="006A0B80" w:rsidP="006A0B80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0B80" w:rsidRPr="001B1CC6" w:rsidRDefault="006A0B80" w:rsidP="006A0B8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DB230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DB2301" w:rsidRPr="00E8654C" w:rsidRDefault="00E8654C" w:rsidP="00DB2301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p w:rsidR="00DB2301" w:rsidRDefault="00DB230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B2301" w:rsidRDefault="00DB230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B2301" w:rsidRPr="00E8654C" w:rsidRDefault="00DB230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225604">
        <w:tc>
          <w:tcPr>
            <w:tcW w:w="1292" w:type="dxa"/>
          </w:tcPr>
          <w:p w:rsidR="00E8654C" w:rsidRPr="00BE0AE1" w:rsidRDefault="00E8654C" w:rsidP="00225604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225604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2256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2256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2256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2256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225604">
        <w:tc>
          <w:tcPr>
            <w:tcW w:w="12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2256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2256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E8654C" w:rsidRPr="00657AF5" w:rsidRDefault="00E8654C" w:rsidP="002256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:rsidR="00E8654C" w:rsidRPr="00657AF5" w:rsidRDefault="00E8654C" w:rsidP="002256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225604">
        <w:tc>
          <w:tcPr>
            <w:tcW w:w="12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225604">
        <w:tc>
          <w:tcPr>
            <w:tcW w:w="12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2256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D78" w:rsidRDefault="00842D78">
      <w:r>
        <w:separator/>
      </w:r>
    </w:p>
  </w:endnote>
  <w:endnote w:type="continuationSeparator" w:id="0">
    <w:p w:rsidR="00842D78" w:rsidRDefault="0084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225604" w:rsidRDefault="00225604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6A0" w:rsidRPr="006776A0">
          <w:rPr>
            <w:noProof/>
            <w:lang w:val="zh-TW"/>
          </w:rPr>
          <w:t>1</w:t>
        </w:r>
        <w:r>
          <w:fldChar w:fldCharType="end"/>
        </w:r>
      </w:p>
    </w:sdtContent>
  </w:sdt>
  <w:p w:rsidR="00225604" w:rsidRDefault="0022560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D78" w:rsidRDefault="00842D78">
      <w:r>
        <w:separator/>
      </w:r>
    </w:p>
  </w:footnote>
  <w:footnote w:type="continuationSeparator" w:id="0">
    <w:p w:rsidR="00842D78" w:rsidRDefault="00842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B8747E"/>
    <w:multiLevelType w:val="hybridMultilevel"/>
    <w:tmpl w:val="46F6989A"/>
    <w:lvl w:ilvl="0" w:tplc="F5D47094">
      <w:start w:val="1"/>
      <w:numFmt w:val="lowerLetter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2"/>
  </w:num>
  <w:num w:numId="3">
    <w:abstractNumId w:val="27"/>
  </w:num>
  <w:num w:numId="4">
    <w:abstractNumId w:val="36"/>
  </w:num>
  <w:num w:numId="5">
    <w:abstractNumId w:val="32"/>
  </w:num>
  <w:num w:numId="6">
    <w:abstractNumId w:val="31"/>
  </w:num>
  <w:num w:numId="7">
    <w:abstractNumId w:val="2"/>
  </w:num>
  <w:num w:numId="8">
    <w:abstractNumId w:val="23"/>
  </w:num>
  <w:num w:numId="9">
    <w:abstractNumId w:val="19"/>
  </w:num>
  <w:num w:numId="10">
    <w:abstractNumId w:val="34"/>
  </w:num>
  <w:num w:numId="11">
    <w:abstractNumId w:val="39"/>
  </w:num>
  <w:num w:numId="12">
    <w:abstractNumId w:val="41"/>
  </w:num>
  <w:num w:numId="13">
    <w:abstractNumId w:val="22"/>
  </w:num>
  <w:num w:numId="14">
    <w:abstractNumId w:val="11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4"/>
  </w:num>
  <w:num w:numId="20">
    <w:abstractNumId w:val="26"/>
  </w:num>
  <w:num w:numId="21">
    <w:abstractNumId w:val="15"/>
  </w:num>
  <w:num w:numId="22">
    <w:abstractNumId w:val="5"/>
  </w:num>
  <w:num w:numId="23">
    <w:abstractNumId w:val="3"/>
  </w:num>
  <w:num w:numId="24">
    <w:abstractNumId w:val="37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5"/>
  </w:num>
  <w:num w:numId="39">
    <w:abstractNumId w:val="29"/>
  </w:num>
  <w:num w:numId="40">
    <w:abstractNumId w:val="40"/>
  </w:num>
  <w:num w:numId="41">
    <w:abstractNumId w:val="28"/>
  </w:num>
  <w:num w:numId="42">
    <w:abstractNumId w:val="38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2D5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604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5557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56AB5"/>
    <w:rsid w:val="0066106E"/>
    <w:rsid w:val="00663336"/>
    <w:rsid w:val="006648FA"/>
    <w:rsid w:val="00666617"/>
    <w:rsid w:val="006711E0"/>
    <w:rsid w:val="006776A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B80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02C"/>
    <w:rsid w:val="00700B02"/>
    <w:rsid w:val="00701F4B"/>
    <w:rsid w:val="00702282"/>
    <w:rsid w:val="007044B8"/>
    <w:rsid w:val="007061DD"/>
    <w:rsid w:val="00707F8C"/>
    <w:rsid w:val="00712C94"/>
    <w:rsid w:val="00714905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2D78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0D8E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2CF7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301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2EF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C65E1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F03DEA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374BF-BE18-4853-BA8E-FD45096F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1674</Words>
  <Characters>9546</Characters>
  <Application>Microsoft Office Word</Application>
  <DocSecurity>0</DocSecurity>
  <Lines>79</Lines>
  <Paragraphs>22</Paragraphs>
  <ScaleCrop>false</ScaleCrop>
  <Company>Hewlett-Packard Company</Company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2018-11-20T02:54:00Z</cp:lastPrinted>
  <dcterms:created xsi:type="dcterms:W3CDTF">2023-12-11T13:34:00Z</dcterms:created>
  <dcterms:modified xsi:type="dcterms:W3CDTF">2023-12-26T02:10:00Z</dcterms:modified>
</cp:coreProperties>
</file>