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395F93" w:rsidRDefault="002B5B91" w:rsidP="00395F93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395F93">
        <w:rPr>
          <w:rFonts w:ascii="標楷體" w:eastAsia="標楷體" w:hAnsi="標楷體" w:cs="標楷體" w:hint="eastAsia"/>
          <w:b/>
          <w:sz w:val="28"/>
          <w:szCs w:val="28"/>
          <w:u w:val="single"/>
        </w:rPr>
        <w:t>積穗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130829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112</w:t>
      </w:r>
      <w:r w:rsidR="00395F93">
        <w:rPr>
          <w:rFonts w:ascii="標楷體" w:eastAsia="標楷體" w:hAnsi="標楷體" w:cs="標楷體"/>
          <w:b/>
          <w:sz w:val="28"/>
          <w:szCs w:val="28"/>
        </w:rPr>
        <w:t>學年</w:t>
      </w:r>
      <w:r w:rsidR="00395F93">
        <w:rPr>
          <w:rFonts w:ascii="標楷體" w:eastAsia="標楷體" w:hAnsi="標楷體" w:cs="標楷體" w:hint="eastAsia"/>
          <w:b/>
          <w:sz w:val="28"/>
          <w:szCs w:val="28"/>
        </w:rPr>
        <w:t>度</w:t>
      </w:r>
      <w:r w:rsidR="00395F93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395F93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395F93">
        <w:rPr>
          <w:rFonts w:ascii="標楷體" w:eastAsia="標楷體" w:hAnsi="標楷體" w:cs="標楷體"/>
          <w:b/>
          <w:sz w:val="28"/>
          <w:szCs w:val="28"/>
        </w:rPr>
        <w:t>設計者</w:t>
      </w:r>
      <w:r w:rsidR="00395F93">
        <w:rPr>
          <w:rFonts w:ascii="標楷體" w:eastAsia="標楷體" w:hAnsi="標楷體" w:cs="標楷體" w:hint="eastAsia"/>
          <w:b/>
          <w:sz w:val="28"/>
          <w:szCs w:val="28"/>
        </w:rPr>
        <w:t>：</w:t>
      </w:r>
      <w:r w:rsidR="00130829">
        <w:rPr>
          <w:rFonts w:ascii="標楷體" w:eastAsia="標楷體" w:hAnsi="標楷體" w:cs="標楷體" w:hint="eastAsia"/>
          <w:b/>
          <w:sz w:val="28"/>
          <w:szCs w:val="28"/>
        </w:rPr>
        <w:t>徐素貞</w:t>
      </w:r>
      <w:r w:rsidR="006F6DF6">
        <w:rPr>
          <w:rFonts w:ascii="標楷體" w:eastAsia="標楷體" w:hAnsi="標楷體" w:cs="標楷體" w:hint="eastAsia"/>
          <w:b/>
          <w:sz w:val="28"/>
          <w:szCs w:val="28"/>
        </w:rPr>
        <w:t>老師等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:rsidR="003219D1" w:rsidRPr="00EE46C6" w:rsidRDefault="009529E0" w:rsidP="008E2343">
      <w:pPr>
        <w:spacing w:line="360" w:lineRule="auto"/>
        <w:jc w:val="left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395F93">
        <w:rPr>
          <w:rFonts w:ascii="標楷體" w:eastAsia="標楷體" w:hAnsi="標楷體" w:cs="標楷體" w:hint="eastAsia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8E2343">
        <w:rPr>
          <w:rFonts w:ascii="標楷體" w:eastAsia="標楷體" w:hAnsi="標楷體" w:cs="標楷體" w:hint="eastAsia"/>
          <w:color w:val="0070C0"/>
          <w:sz w:val="28"/>
          <w:szCs w:val="24"/>
          <w:u w:val="single"/>
        </w:rPr>
        <w:t>積穗</w:t>
      </w:r>
      <w:r w:rsidR="008E2343">
        <w:rPr>
          <w:rFonts w:ascii="新細明體" w:eastAsia="新細明體" w:hAnsi="新細明體" w:cs="標楷體" w:hint="eastAsia"/>
          <w:color w:val="0070C0"/>
          <w:sz w:val="28"/>
          <w:szCs w:val="24"/>
          <w:u w:val="single"/>
        </w:rPr>
        <w:t>「</w:t>
      </w:r>
      <w:r w:rsidR="008E2343">
        <w:rPr>
          <w:rFonts w:ascii="標楷體" w:eastAsia="標楷體" w:hAnsi="標楷體" w:cs="標楷體" w:hint="eastAsia"/>
          <w:color w:val="0070C0"/>
          <w:sz w:val="28"/>
          <w:szCs w:val="24"/>
          <w:u w:val="single"/>
        </w:rPr>
        <w:t>員</w:t>
      </w:r>
      <w:r w:rsidR="008E2343">
        <w:rPr>
          <w:rFonts w:ascii="新細明體" w:eastAsia="新細明體" w:hAnsi="新細明體" w:cs="標楷體" w:hint="eastAsia"/>
          <w:color w:val="0070C0"/>
          <w:sz w:val="28"/>
          <w:szCs w:val="24"/>
          <w:u w:val="single"/>
        </w:rPr>
        <w:t>」</w:t>
      </w:r>
      <w:r w:rsidR="008E2343">
        <w:rPr>
          <w:rFonts w:ascii="標楷體" w:eastAsia="標楷體" w:hAnsi="標楷體" w:cs="標楷體" w:hint="eastAsia"/>
          <w:color w:val="0070C0"/>
          <w:sz w:val="28"/>
          <w:szCs w:val="24"/>
          <w:u w:val="single"/>
        </w:rPr>
        <w:t>來如此</w:t>
      </w:r>
      <w:r w:rsidR="008E234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</w:t>
      </w:r>
      <w:r w:rsidR="008E2343">
        <w:rPr>
          <w:rFonts w:ascii="新細明體" w:eastAsia="新細明體" w:hAnsi="新細明體" w:cs="標楷體"/>
          <w:sz w:val="24"/>
          <w:szCs w:val="24"/>
          <w:u w:val="single"/>
        </w:rPr>
        <w:t>____________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24722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443935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443935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590C1C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□ </w:t>
            </w:r>
            <w:r w:rsidRPr="00590C1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A1</w:t>
            </w: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590C1C" w:rsidRDefault="00395F9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BA2AA3" w:rsidRPr="00590C1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</w:t>
            </w:r>
            <w:r w:rsidR="00BA2AA3"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2系統思考與解決問題</w:t>
            </w:r>
          </w:p>
          <w:p w:rsidR="00BA2AA3" w:rsidRPr="00590C1C" w:rsidRDefault="00130829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 w:rsidR="00BA2AA3" w:rsidRPr="00590C1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</w:t>
            </w:r>
            <w:r w:rsidR="00BA2AA3"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3規劃執行與創新應變</w:t>
            </w:r>
          </w:p>
          <w:p w:rsidR="00BA2AA3" w:rsidRPr="00590C1C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 B</w:t>
            </w:r>
            <w:r w:rsidRPr="00590C1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符號運用與溝通表達</w:t>
            </w:r>
          </w:p>
          <w:p w:rsidR="00BA2AA3" w:rsidRPr="00590C1C" w:rsidRDefault="00130829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B2科技資訊與媒體素養</w:t>
            </w:r>
          </w:p>
          <w:p w:rsidR="00BA2AA3" w:rsidRPr="00590C1C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 B3藝術涵養與美感素養</w:t>
            </w:r>
          </w:p>
          <w:p w:rsidR="00BA2AA3" w:rsidRPr="00590C1C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 C</w:t>
            </w:r>
            <w:r w:rsidRPr="00590C1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道德實踐與公民意識</w:t>
            </w:r>
          </w:p>
          <w:p w:rsidR="00BA2AA3" w:rsidRPr="00590C1C" w:rsidRDefault="00395F9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C2人際關係與團隊合作</w:t>
            </w:r>
          </w:p>
          <w:p w:rsidR="00BA2AA3" w:rsidRPr="001D3382" w:rsidRDefault="00130829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 w:rsidR="00BA2AA3"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0C1C" w:rsidRPr="00590C1C" w:rsidRDefault="00590C1C" w:rsidP="00590C1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能觀察生活周遭環境，並覺察生活相關議題。</w:t>
            </w:r>
          </w:p>
          <w:p w:rsidR="0001113B" w:rsidRDefault="00590C1C" w:rsidP="00590C1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能了解社區發展脈絡。</w:t>
            </w:r>
          </w:p>
          <w:p w:rsidR="00590C1C" w:rsidRDefault="00590C1C" w:rsidP="00590C1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能運用文字、語言、表格、圖像等符號表達自己對社區的覺察。</w:t>
            </w:r>
          </w:p>
          <w:p w:rsidR="00590C1C" w:rsidRDefault="00590C1C" w:rsidP="00590C1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能關懷社區發展，並具備批判思考的能力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590C1C" w:rsidRPr="00590C1C" w:rsidRDefault="00590C1C" w:rsidP="00590C1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590C1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能使用文字、照片、圖表、數據、地圖、年表、語言等多種方式，呈現並解釋研究結果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Pr="00D715DF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135AC8" w:rsidRPr="00135AC8" w:rsidRDefault="00135AC8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385789" w:rsidRDefault="00385789" w:rsidP="0038578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</w:rPr>
        <w:t>課程設計大概念：</w:t>
      </w:r>
    </w:p>
    <w:p w:rsidR="00385789" w:rsidRDefault="00385789" w:rsidP="0038578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033EA0B1" wp14:editId="14A758BB">
            <wp:extent cx="9252585" cy="1344198"/>
            <wp:effectExtent l="57150" t="0" r="24765" b="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385789" w:rsidRDefault="002F7904" w:rsidP="0038578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574040</wp:posOffset>
            </wp:positionV>
            <wp:extent cx="10073379" cy="3000375"/>
            <wp:effectExtent l="0" t="0" r="4445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積穗「員」來如此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3379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789">
        <w:rPr>
          <w:rFonts w:ascii="標楷體" w:eastAsia="標楷體" w:hAnsi="標楷體" w:cs="標楷體" w:hint="eastAsia"/>
          <w:color w:val="FF0000"/>
          <w:sz w:val="24"/>
          <w:szCs w:val="24"/>
        </w:rPr>
        <w:t>課程架構：</w:t>
      </w:r>
    </w:p>
    <w:p w:rsidR="0047171E" w:rsidRPr="00C12232" w:rsidRDefault="0047171E" w:rsidP="0047171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tbl>
      <w:tblPr>
        <w:tblStyle w:val="aff7"/>
        <w:tblpPr w:leftFromText="180" w:rightFromText="180" w:horzAnchor="margin" w:tblpY="770"/>
        <w:tblW w:w="0" w:type="auto"/>
        <w:tblLook w:val="04A0" w:firstRow="1" w:lastRow="0" w:firstColumn="1" w:lastColumn="0" w:noHBand="0" w:noVBand="1"/>
      </w:tblPr>
      <w:tblGrid>
        <w:gridCol w:w="2651"/>
        <w:gridCol w:w="2117"/>
        <w:gridCol w:w="9793"/>
      </w:tblGrid>
      <w:tr w:rsidR="00C12232" w:rsidRPr="00651394" w:rsidTr="006704D8">
        <w:tc>
          <w:tcPr>
            <w:tcW w:w="2651" w:type="dxa"/>
            <w:vAlign w:val="center"/>
          </w:tcPr>
          <w:p w:rsidR="0047171E" w:rsidRPr="00651394" w:rsidRDefault="0047171E" w:rsidP="006704D8">
            <w:pPr>
              <w:spacing w:line="360" w:lineRule="auto"/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週次</w:t>
            </w:r>
          </w:p>
        </w:tc>
        <w:tc>
          <w:tcPr>
            <w:tcW w:w="2117" w:type="dxa"/>
            <w:vAlign w:val="center"/>
          </w:tcPr>
          <w:p w:rsidR="0047171E" w:rsidRPr="00651394" w:rsidRDefault="0047171E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跨領域</w:t>
            </w:r>
          </w:p>
        </w:tc>
        <w:tc>
          <w:tcPr>
            <w:tcW w:w="9793" w:type="dxa"/>
            <w:vAlign w:val="center"/>
          </w:tcPr>
          <w:p w:rsidR="0047171E" w:rsidRPr="00651394" w:rsidRDefault="0047171E" w:rsidP="006704D8">
            <w:pPr>
              <w:spacing w:line="360" w:lineRule="auto"/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跨領域素養內涵</w:t>
            </w:r>
          </w:p>
        </w:tc>
      </w:tr>
      <w:tr w:rsidR="00C12232" w:rsidRPr="00651394" w:rsidTr="006704D8">
        <w:trPr>
          <w:trHeight w:val="947"/>
        </w:trPr>
        <w:tc>
          <w:tcPr>
            <w:tcW w:w="2651" w:type="dxa"/>
            <w:vAlign w:val="center"/>
          </w:tcPr>
          <w:p w:rsidR="000C5B7D" w:rsidRPr="00651394" w:rsidRDefault="000C5B7D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1~5週</w:t>
            </w:r>
          </w:p>
        </w:tc>
        <w:tc>
          <w:tcPr>
            <w:tcW w:w="2117" w:type="dxa"/>
            <w:vAlign w:val="center"/>
          </w:tcPr>
          <w:p w:rsidR="000C5B7D" w:rsidRPr="00651394" w:rsidRDefault="00583B32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科技</w:t>
            </w:r>
            <w:r w:rsidR="000C5B7D"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領域</w:t>
            </w:r>
          </w:p>
        </w:tc>
        <w:tc>
          <w:tcPr>
            <w:tcW w:w="9793" w:type="dxa"/>
            <w:vAlign w:val="center"/>
          </w:tcPr>
          <w:p w:rsidR="000C5B7D" w:rsidRPr="00651394" w:rsidRDefault="000C5B7D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科-J-A1具備良好的科技態度，並能應用科技知能，以啟發自我潛能。</w:t>
            </w:r>
          </w:p>
        </w:tc>
      </w:tr>
      <w:tr w:rsidR="00C12232" w:rsidRPr="00651394" w:rsidTr="006704D8">
        <w:trPr>
          <w:trHeight w:val="640"/>
        </w:trPr>
        <w:tc>
          <w:tcPr>
            <w:tcW w:w="2651" w:type="dxa"/>
            <w:vMerge w:val="restart"/>
            <w:vAlign w:val="center"/>
          </w:tcPr>
          <w:p w:rsidR="00B36E23" w:rsidRPr="00651394" w:rsidRDefault="00B36E23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6~9週</w:t>
            </w:r>
          </w:p>
        </w:tc>
        <w:tc>
          <w:tcPr>
            <w:tcW w:w="2117" w:type="dxa"/>
            <w:vAlign w:val="center"/>
          </w:tcPr>
          <w:p w:rsidR="00B36E23" w:rsidRPr="00651394" w:rsidRDefault="00B36E23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國文領域</w:t>
            </w:r>
          </w:p>
        </w:tc>
        <w:tc>
          <w:tcPr>
            <w:tcW w:w="9793" w:type="dxa"/>
            <w:vAlign w:val="center"/>
          </w:tcPr>
          <w:p w:rsidR="00B36E23" w:rsidRPr="00651394" w:rsidRDefault="00B36E23" w:rsidP="006704D8">
            <w:pPr>
              <w:autoSpaceDE w:val="0"/>
              <w:spacing w:line="300" w:lineRule="exact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國-J-A2 透過欣賞各類文本，培養思辨的能力，並能反思內容主題，應用於日常生活中， 有效處理問題。</w:t>
            </w:r>
          </w:p>
        </w:tc>
      </w:tr>
      <w:tr w:rsidR="00C12232" w:rsidRPr="00651394" w:rsidTr="006704D8">
        <w:trPr>
          <w:trHeight w:val="340"/>
        </w:trPr>
        <w:tc>
          <w:tcPr>
            <w:tcW w:w="2651" w:type="dxa"/>
            <w:vMerge/>
            <w:vAlign w:val="center"/>
          </w:tcPr>
          <w:p w:rsidR="00B36E23" w:rsidRPr="00651394" w:rsidRDefault="00B36E23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2117" w:type="dxa"/>
            <w:vAlign w:val="center"/>
          </w:tcPr>
          <w:p w:rsidR="00B36E23" w:rsidRPr="00651394" w:rsidRDefault="00B36E23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藝文領域</w:t>
            </w:r>
          </w:p>
        </w:tc>
        <w:tc>
          <w:tcPr>
            <w:tcW w:w="9793" w:type="dxa"/>
            <w:vAlign w:val="center"/>
          </w:tcPr>
          <w:p w:rsidR="00B36E23" w:rsidRPr="00651394" w:rsidRDefault="00B36E23" w:rsidP="006704D8">
            <w:pPr>
              <w:autoSpaceDE w:val="0"/>
              <w:spacing w:line="300" w:lineRule="exact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藝-J-B3 善用多元感官，探索理解藝術與生活的關聯，以展現美感意識。</w:t>
            </w:r>
          </w:p>
        </w:tc>
      </w:tr>
      <w:tr w:rsidR="00C12232" w:rsidRPr="00651394" w:rsidTr="006704D8">
        <w:trPr>
          <w:trHeight w:val="1211"/>
        </w:trPr>
        <w:tc>
          <w:tcPr>
            <w:tcW w:w="2651" w:type="dxa"/>
            <w:vAlign w:val="center"/>
          </w:tcPr>
          <w:p w:rsidR="0047171E" w:rsidRPr="00651394" w:rsidRDefault="0047171E" w:rsidP="006704D8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10~13週</w:t>
            </w:r>
          </w:p>
        </w:tc>
        <w:tc>
          <w:tcPr>
            <w:tcW w:w="2117" w:type="dxa"/>
            <w:vAlign w:val="center"/>
          </w:tcPr>
          <w:p w:rsidR="0047171E" w:rsidRPr="00651394" w:rsidRDefault="00C12232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藝文</w:t>
            </w:r>
            <w:r w:rsidR="0047171E"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領域</w:t>
            </w:r>
          </w:p>
        </w:tc>
        <w:tc>
          <w:tcPr>
            <w:tcW w:w="9793" w:type="dxa"/>
            <w:vAlign w:val="center"/>
          </w:tcPr>
          <w:p w:rsidR="0047171E" w:rsidRPr="00651394" w:rsidRDefault="00C12232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藝-J-B3 善用多元感官，探索理解藝術與生活的關聯，以展現美感意識。</w:t>
            </w:r>
          </w:p>
        </w:tc>
      </w:tr>
      <w:tr w:rsidR="00C12232" w:rsidRPr="00651394" w:rsidTr="006704D8">
        <w:trPr>
          <w:trHeight w:val="776"/>
        </w:trPr>
        <w:tc>
          <w:tcPr>
            <w:tcW w:w="2651" w:type="dxa"/>
            <w:vAlign w:val="center"/>
          </w:tcPr>
          <w:p w:rsidR="0047171E" w:rsidRPr="00651394" w:rsidRDefault="0047171E" w:rsidP="006704D8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14~16週</w:t>
            </w:r>
          </w:p>
        </w:tc>
        <w:tc>
          <w:tcPr>
            <w:tcW w:w="2117" w:type="dxa"/>
            <w:vAlign w:val="center"/>
          </w:tcPr>
          <w:p w:rsidR="0047171E" w:rsidRPr="00651394" w:rsidRDefault="00584648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國文</w:t>
            </w:r>
            <w:r w:rsidR="0047171E"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領域</w:t>
            </w:r>
          </w:p>
        </w:tc>
        <w:tc>
          <w:tcPr>
            <w:tcW w:w="9793" w:type="dxa"/>
            <w:vAlign w:val="center"/>
          </w:tcPr>
          <w:p w:rsidR="0047171E" w:rsidRPr="00651394" w:rsidRDefault="00584648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國-J-A2 透過欣賞各類文本，培養思辨的能力，並能反思內容主題，應用於日常生活中， 有效處理問題。</w:t>
            </w:r>
          </w:p>
        </w:tc>
      </w:tr>
      <w:tr w:rsidR="00C12232" w:rsidRPr="00651394" w:rsidTr="006704D8">
        <w:trPr>
          <w:trHeight w:val="1470"/>
        </w:trPr>
        <w:tc>
          <w:tcPr>
            <w:tcW w:w="2651" w:type="dxa"/>
            <w:vAlign w:val="center"/>
          </w:tcPr>
          <w:p w:rsidR="0047171E" w:rsidRPr="00651394" w:rsidRDefault="0047171E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17~21週</w:t>
            </w:r>
          </w:p>
        </w:tc>
        <w:tc>
          <w:tcPr>
            <w:tcW w:w="2117" w:type="dxa"/>
            <w:vAlign w:val="center"/>
          </w:tcPr>
          <w:p w:rsidR="0047171E" w:rsidRPr="00651394" w:rsidRDefault="00B36E23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科技</w:t>
            </w:r>
            <w:r w:rsidR="0047171E" w:rsidRPr="0065139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領域</w:t>
            </w:r>
          </w:p>
        </w:tc>
        <w:tc>
          <w:tcPr>
            <w:tcW w:w="9793" w:type="dxa"/>
            <w:vAlign w:val="center"/>
          </w:tcPr>
          <w:p w:rsidR="0047171E" w:rsidRPr="00651394" w:rsidRDefault="00B36E23" w:rsidP="006704D8">
            <w:pPr>
              <w:spacing w:line="360" w:lineRule="auto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513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科-J-C2 運用科技工具進行溝通協調及團隊合作，以完成科 技專題活動。</w:t>
            </w:r>
          </w:p>
        </w:tc>
      </w:tr>
    </w:tbl>
    <w:p w:rsidR="0047171E" w:rsidRPr="0047171E" w:rsidRDefault="0047171E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7171E" w:rsidRDefault="006704D8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C12232">
        <w:rPr>
          <w:rFonts w:ascii="標楷體" w:eastAsia="標楷體" w:hAnsi="標楷體" w:cs="新細明體" w:hint="eastAsia"/>
          <w:color w:val="auto"/>
          <w:sz w:val="24"/>
          <w:szCs w:val="24"/>
        </w:rPr>
        <w:t>跨領域架構</w:t>
      </w:r>
    </w:p>
    <w:p w:rsidR="0047171E" w:rsidRDefault="0047171E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7171E" w:rsidRDefault="0047171E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7171E" w:rsidRDefault="0047171E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7171E" w:rsidRDefault="0047171E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7171E" w:rsidRDefault="0047171E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046313" w:rsidRPr="00046313" w:rsidRDefault="0004631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130829" w:rsidRDefault="0013082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bookmarkStart w:id="0" w:name="_GoBack"/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4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2126"/>
        <w:gridCol w:w="2127"/>
        <w:gridCol w:w="2409"/>
        <w:gridCol w:w="567"/>
        <w:gridCol w:w="2127"/>
        <w:gridCol w:w="1417"/>
        <w:gridCol w:w="1418"/>
        <w:gridCol w:w="1984"/>
      </w:tblGrid>
      <w:tr w:rsidR="00A30498" w:rsidRPr="002026C7" w:rsidTr="00511732">
        <w:trPr>
          <w:trHeight w:val="278"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bookmarkEnd w:id="0"/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4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97D73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511732">
        <w:trPr>
          <w:trHeight w:val="278"/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4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97D73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35AC8" w:rsidRPr="00500692" w:rsidTr="00511732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AC8" w:rsidRPr="00262A58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2A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2B1F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1-7</w:t>
            </w:r>
            <w:r w:rsidRPr="00262A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AC8" w:rsidRPr="00FF0D52" w:rsidRDefault="00135AC8" w:rsidP="00ED711A">
            <w:pPr>
              <w:pStyle w:val="Default"/>
              <w:numPr>
                <w:ilvl w:val="0"/>
                <w:numId w:val="1"/>
              </w:numPr>
              <w:jc w:val="left"/>
              <w:rPr>
                <w:rFonts w:eastAsia="標楷體" w:cs="新細明體"/>
                <w:b/>
                <w:color w:val="0070C0"/>
              </w:rPr>
            </w:pPr>
            <w:r w:rsidRPr="00FF0D52">
              <w:rPr>
                <w:rFonts w:eastAsia="標楷體" w:cs="新細明體" w:hint="eastAsia"/>
                <w:color w:val="auto"/>
              </w:rPr>
              <w:t>能觀察生活周遭環境，並覺察生活相關議題</w:t>
            </w:r>
            <w:r>
              <w:rPr>
                <w:rFonts w:eastAsia="標楷體" w:cs="新細明體" w:hint="eastAsia"/>
                <w:color w:val="auto"/>
              </w:rPr>
              <w:t>。</w:t>
            </w:r>
          </w:p>
          <w:p w:rsidR="00135AC8" w:rsidRPr="00135AC8" w:rsidRDefault="00135AC8" w:rsidP="00ED711A">
            <w:pPr>
              <w:pStyle w:val="Default"/>
              <w:numPr>
                <w:ilvl w:val="0"/>
                <w:numId w:val="1"/>
              </w:numPr>
              <w:jc w:val="left"/>
              <w:rPr>
                <w:rFonts w:eastAsia="標楷體" w:cs="新細明體"/>
                <w:b/>
                <w:color w:val="0070C0"/>
              </w:rPr>
            </w:pPr>
            <w:r w:rsidRPr="00FF0D52">
              <w:rPr>
                <w:rFonts w:eastAsia="標楷體" w:cs="新細明體" w:hint="eastAsia"/>
                <w:color w:val="auto"/>
              </w:rPr>
              <w:t>能了解社區發展脈絡</w:t>
            </w:r>
            <w:r>
              <w:rPr>
                <w:rFonts w:eastAsia="標楷體" w:cs="新細明體" w:hint="eastAsia"/>
                <w:color w:val="auto"/>
              </w:rPr>
              <w:t>。</w:t>
            </w:r>
          </w:p>
          <w:p w:rsidR="00135AC8" w:rsidRPr="00135AC8" w:rsidRDefault="00135AC8" w:rsidP="00ED711A">
            <w:pPr>
              <w:pStyle w:val="Default"/>
              <w:numPr>
                <w:ilvl w:val="0"/>
                <w:numId w:val="1"/>
              </w:numPr>
              <w:jc w:val="left"/>
              <w:rPr>
                <w:rFonts w:eastAsia="標楷體" w:cs="新細明體"/>
                <w:b/>
                <w:color w:val="0070C0"/>
              </w:rPr>
            </w:pPr>
            <w:r w:rsidRPr="00135AC8">
              <w:rPr>
                <w:rFonts w:eastAsia="標楷體" w:cs="新細明體" w:hint="eastAsia"/>
                <w:color w:val="auto"/>
              </w:rPr>
              <w:t>能尊重及欣賞各族群文化的多樣性</w:t>
            </w:r>
            <w:r w:rsidR="00590C1C">
              <w:rPr>
                <w:rFonts w:eastAsia="標楷體" w:cs="新細明體" w:hint="eastAsia"/>
                <w:color w:val="auto"/>
              </w:rPr>
              <w:t>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Default="00135AC8" w:rsidP="00ED711A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32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地名探源：</w:t>
            </w:r>
          </w:p>
          <w:p w:rsidR="00135AC8" w:rsidRPr="00135AC8" w:rsidRDefault="00135AC8" w:rsidP="00135AC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35AC8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①</w:t>
            </w:r>
            <w:r w:rsidRPr="00135A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社區範圍定義</w:t>
            </w:r>
          </w:p>
          <w:p w:rsidR="00135AC8" w:rsidRPr="00135AC8" w:rsidRDefault="00135AC8" w:rsidP="00135AC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35AC8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②</w:t>
            </w:r>
            <w:r w:rsidRPr="00135A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社區地名探詢：詢問家中長輩社區內地名並尋找地名意義</w:t>
            </w:r>
          </w:p>
          <w:p w:rsidR="00135AC8" w:rsidRPr="00135AC8" w:rsidRDefault="00135AC8" w:rsidP="00ED711A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35A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探討社區發展過程的人地關係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997D73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單元一:認識社區</w:t>
            </w:r>
          </w:p>
          <w:p w:rsidR="00135AC8" w:rsidRPr="00997D73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活動內容：</w:t>
            </w:r>
          </w:p>
          <w:p w:rsidR="00135AC8" w:rsidRPr="00997D73" w:rsidRDefault="00135AC8" w:rsidP="00ED711A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認識積穗-地名探源</w:t>
            </w:r>
          </w:p>
          <w:p w:rsidR="00770532" w:rsidRDefault="00770532" w:rsidP="00770532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課程介紹加分組</w:t>
            </w:r>
          </w:p>
          <w:p w:rsidR="00135AC8" w:rsidRDefault="00770532" w:rsidP="0077053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大聯盟選秀法(1組4~5人)</w:t>
            </w:r>
          </w:p>
          <w:p w:rsidR="00770532" w:rsidRDefault="00770532" w:rsidP="00770532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破冰活動:</w:t>
            </w:r>
          </w:p>
          <w:p w:rsidR="00770532" w:rsidRDefault="00770532" w:rsidP="0077053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縣市一條龍 </w:t>
            </w:r>
          </w:p>
          <w:p w:rsidR="00770532" w:rsidRDefault="00770532" w:rsidP="0077053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台灣心跳聲</w:t>
            </w:r>
          </w:p>
          <w:p w:rsidR="00770532" w:rsidRDefault="00770532" w:rsidP="0077053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(Hit&amp;Miss)</w:t>
            </w:r>
          </w:p>
          <w:p w:rsidR="00770532" w:rsidRDefault="00770532" w:rsidP="00770532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地名探索學習單</w:t>
            </w:r>
          </w:p>
          <w:p w:rsidR="00770532" w:rsidRDefault="00770532" w:rsidP="00770532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積穗Holiyo闖關</w:t>
            </w:r>
          </w:p>
          <w:p w:rsidR="00770532" w:rsidRDefault="00770532" w:rsidP="00770532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Kohoots小組出題</w:t>
            </w:r>
          </w:p>
          <w:p w:rsidR="00770532" w:rsidRPr="00770532" w:rsidRDefault="00770532" w:rsidP="00770532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地名探索分組報告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262A58" w:rsidRDefault="005955AA" w:rsidP="00135AC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01C7" w:rsidRDefault="004701C7" w:rsidP="004701C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11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4701C7" w:rsidRPr="002A68C4" w:rsidRDefault="004701C7" w:rsidP="004701C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2A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中和區公所</w:t>
            </w:r>
          </w:p>
          <w:p w:rsidR="004701C7" w:rsidRDefault="004701C7" w:rsidP="004701C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1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hint="eastAsia"/>
              </w:rPr>
              <w:t xml:space="preserve"> </w:t>
            </w:r>
            <w:r w:rsidRPr="00913A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中和庄誌</w:t>
            </w:r>
          </w:p>
          <w:p w:rsidR="00CF37D8" w:rsidRPr="00CF37D8" w:rsidRDefault="00CF37D8" w:rsidP="00CF37D8">
            <w:pPr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CF37D8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P</w:t>
            </w:r>
            <w:r w:rsidRPr="00CF37D8"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  <w:t>PT</w:t>
            </w:r>
          </w:p>
          <w:p w:rsidR="00CF37D8" w:rsidRDefault="00CF37D8" w:rsidP="00CF37D8">
            <w:pPr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4.</w:t>
            </w:r>
            <w:r w:rsidRPr="00CF37D8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H</w:t>
            </w:r>
            <w:r w:rsidRPr="00CF37D8"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  <w:t>OLIYO</w:t>
            </w:r>
          </w:p>
          <w:p w:rsidR="00CF37D8" w:rsidRPr="00CF37D8" w:rsidRDefault="00CF37D8" w:rsidP="00CF37D8">
            <w:pPr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5.</w:t>
            </w:r>
            <w:r w:rsidRPr="003956B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 xml:space="preserve"> 簡易牌卡桌遊設計</w:t>
            </w:r>
          </w:p>
          <w:p w:rsidR="00CF37D8" w:rsidRDefault="00CF37D8" w:rsidP="00CF37D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6B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簡易牌卡桌遊設計</w:t>
            </w:r>
          </w:p>
          <w:p w:rsidR="004701C7" w:rsidRPr="004701C7" w:rsidRDefault="004701C7" w:rsidP="004701C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:rsidR="00135AC8" w:rsidRPr="00EB32A9" w:rsidRDefault="00135AC8" w:rsidP="00CF37D8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32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文章選讀</w:t>
            </w:r>
          </w:p>
          <w:p w:rsidR="00135AC8" w:rsidRPr="00EB32A9" w:rsidRDefault="00135AC8" w:rsidP="00CF37D8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32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團體討論</w:t>
            </w:r>
          </w:p>
          <w:p w:rsidR="00135AC8" w:rsidRPr="00CF37D8" w:rsidRDefault="00135AC8" w:rsidP="00CF37D8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b/>
                <w:color w:val="0070C0"/>
                <w:sz w:val="24"/>
                <w:szCs w:val="24"/>
              </w:rPr>
            </w:pPr>
            <w:r w:rsidRPr="00EB32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地圖判讀:古今地圖範圍對照判讀</w:t>
            </w:r>
            <w:r w:rsidR="00CF37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CF37D8" w:rsidRPr="00CF37D8" w:rsidRDefault="00CF37D8" w:rsidP="00CF37D8">
            <w:pPr>
              <w:jc w:val="left"/>
              <w:rPr>
                <w:rFonts w:ascii="標楷體" w:eastAsia="標楷體" w:hAnsi="標楷體" w:cs="標楷體"/>
                <w:b/>
                <w:color w:val="0070C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4F1079" w:rsidRDefault="00135AC8" w:rsidP="00135AC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1.學習單</w:t>
            </w:r>
          </w:p>
          <w:p w:rsidR="00135AC8" w:rsidRPr="004F1079" w:rsidRDefault="00135AC8" w:rsidP="00135AC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135AC8" w:rsidRPr="004F1079" w:rsidRDefault="00135AC8" w:rsidP="00135AC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3.訪談紀錄</w:t>
            </w:r>
          </w:p>
          <w:p w:rsidR="00135AC8" w:rsidRPr="00EE46C6" w:rsidRDefault="00135AC8" w:rsidP="00135AC8">
            <w:pPr>
              <w:ind w:left="-22" w:hanging="7"/>
              <w:jc w:val="left"/>
              <w:rPr>
                <w:rFonts w:ascii="標楷體" w:eastAsia="標楷體" w:hAnsi="標楷體" w:cs="標楷體"/>
                <w:b/>
                <w:color w:val="0070C0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4.</w:t>
            </w: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3A5592" w:rsidRDefault="00135AC8" w:rsidP="00135A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A559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135AC8" w:rsidRPr="003A5592" w:rsidRDefault="00135AC8" w:rsidP="00135A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A559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135AC8" w:rsidRPr="003A5592" w:rsidRDefault="00135AC8" w:rsidP="00135A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  <w:sz w:val="24"/>
                <w:szCs w:val="24"/>
              </w:rPr>
            </w:pPr>
            <w:r w:rsidRPr="003A559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3A559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3A559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135AC8" w:rsidRPr="003A5592" w:rsidRDefault="00135AC8" w:rsidP="00135A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AC8" w:rsidRPr="00262A58" w:rsidRDefault="00135AC8" w:rsidP="00135A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35AC8" w:rsidRPr="00500692" w:rsidTr="00511732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AC8" w:rsidRPr="00262A58" w:rsidRDefault="00135AC8" w:rsidP="002B1F9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2A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2B1F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8-13</w:t>
            </w:r>
            <w:r w:rsidRPr="00262A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AC8" w:rsidRPr="00FF0D52" w:rsidRDefault="00135AC8" w:rsidP="00ED711A">
            <w:pPr>
              <w:pStyle w:val="Default"/>
              <w:numPr>
                <w:ilvl w:val="0"/>
                <w:numId w:val="4"/>
              </w:numPr>
              <w:jc w:val="left"/>
              <w:rPr>
                <w:rFonts w:eastAsia="標楷體" w:cs="新細明體"/>
                <w:color w:val="auto"/>
              </w:rPr>
            </w:pPr>
            <w:r w:rsidRPr="00FF0D52">
              <w:rPr>
                <w:rFonts w:eastAsia="標楷體" w:cs="新細明體" w:hint="eastAsia"/>
                <w:color w:val="auto"/>
              </w:rPr>
              <w:t>能觀察生活周遭環境，並覺察生活相關議題</w:t>
            </w:r>
            <w:r w:rsidR="00590C1C">
              <w:rPr>
                <w:rFonts w:eastAsia="標楷體" w:cs="新細明體" w:hint="eastAsia"/>
                <w:color w:val="auto"/>
              </w:rPr>
              <w:t>。</w:t>
            </w:r>
          </w:p>
          <w:p w:rsidR="00135AC8" w:rsidRPr="00D25F1A" w:rsidRDefault="00135AC8" w:rsidP="00ED711A">
            <w:pPr>
              <w:pStyle w:val="Default"/>
              <w:numPr>
                <w:ilvl w:val="0"/>
                <w:numId w:val="4"/>
              </w:numPr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能運用文字、語言、表格、圖像等符號表</w:t>
            </w:r>
            <w:r>
              <w:rPr>
                <w:rFonts w:eastAsia="標楷體" w:cs="新細明體" w:hint="eastAsia"/>
                <w:color w:val="auto"/>
              </w:rPr>
              <w:lastRenderedPageBreak/>
              <w:t>達自己對社區的覺察</w:t>
            </w:r>
            <w:r w:rsidR="00590C1C">
              <w:rPr>
                <w:rFonts w:eastAsia="標楷體" w:cs="新細明體" w:hint="eastAsia"/>
                <w:color w:val="auto"/>
              </w:rPr>
              <w:t>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135AC8" w:rsidRDefault="00135AC8" w:rsidP="00ED711A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35A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宮廟與宗教：</w:t>
            </w:r>
          </w:p>
          <w:p w:rsidR="00135AC8" w:rsidRPr="002921B9" w:rsidRDefault="002921B9" w:rsidP="002921B9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921B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台灣民間</w:t>
            </w:r>
            <w:r w:rsidR="00135AC8" w:rsidRPr="002921B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信仰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簡介。</w:t>
            </w:r>
          </w:p>
          <w:p w:rsidR="00135AC8" w:rsidRPr="002921B9" w:rsidRDefault="00135AC8" w:rsidP="002921B9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921B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社區的祭祀中心</w:t>
            </w:r>
            <w:r w:rsidR="002921B9" w:rsidRPr="002921B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:</w:t>
            </w:r>
            <w:r w:rsidR="002921B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海山宮-媽祖的神蹟與先民的足跡-了解建廟簡史、生日出巡</w:t>
            </w:r>
            <w:r w:rsidR="002921B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範圍(祭祀圈)</w:t>
            </w:r>
            <w:r w:rsidR="002921B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…</w:t>
            </w:r>
            <w:r w:rsidRPr="002921B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</w:t>
            </w:r>
            <w:r w:rsidR="002921B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分組查訪</w:t>
            </w:r>
            <w:r w:rsidRPr="002921B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分享)</w:t>
            </w:r>
          </w:p>
          <w:p w:rsidR="00135AC8" w:rsidRPr="001E217E" w:rsidRDefault="001E217E" w:rsidP="001E217E">
            <w:pPr>
              <w:ind w:left="23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</w:t>
            </w:r>
            <w:r w:rsidR="00135AC8" w:rsidRPr="001E217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夜市：</w:t>
            </w:r>
          </w:p>
          <w:p w:rsidR="00135AC8" w:rsidRPr="001E217E" w:rsidRDefault="002921B9" w:rsidP="001E217E">
            <w:pPr>
              <w:ind w:left="23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E217E">
              <w:rPr>
                <w:rFonts w:ascii="新細明體" w:eastAsia="新細明體" w:hAnsi="新細明體" w:cs="新細明體"/>
                <w:color w:val="auto"/>
                <w:sz w:val="24"/>
                <w:szCs w:val="24"/>
                <w:highlight w:val="lightGray"/>
              </w:rPr>
              <w:fldChar w:fldCharType="begin"/>
            </w:r>
            <w:r w:rsidRPr="001E217E">
              <w:rPr>
                <w:rFonts w:ascii="新細明體" w:eastAsia="新細明體" w:hAnsi="新細明體" w:cs="新細明體"/>
                <w:color w:val="auto"/>
                <w:sz w:val="24"/>
                <w:szCs w:val="24"/>
                <w:highlight w:val="lightGray"/>
              </w:rPr>
              <w:instrText xml:space="preserve"> </w:instrText>
            </w:r>
            <w:r w:rsidRPr="001E217E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  <w:highlight w:val="lightGray"/>
              </w:rPr>
              <w:instrText>eq \o\ac(○,</w:instrText>
            </w:r>
            <w:r w:rsidRPr="001E217E">
              <w:rPr>
                <w:rFonts w:ascii="新細明體" w:eastAsia="新細明體" w:hAnsi="新細明體" w:cs="新細明體" w:hint="eastAsia"/>
                <w:color w:val="auto"/>
                <w:position w:val="3"/>
                <w:sz w:val="16"/>
                <w:szCs w:val="24"/>
                <w:highlight w:val="lightGray"/>
              </w:rPr>
              <w:instrText>1</w:instrText>
            </w:r>
            <w:r w:rsidRPr="001E217E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  <w:highlight w:val="lightGray"/>
              </w:rPr>
              <w:instrText>)</w:instrText>
            </w:r>
            <w:r w:rsidRPr="001E217E">
              <w:rPr>
                <w:rFonts w:ascii="新細明體" w:eastAsia="新細明體" w:hAnsi="新細明體" w:cs="新細明體"/>
                <w:color w:val="auto"/>
                <w:sz w:val="24"/>
                <w:szCs w:val="24"/>
                <w:highlight w:val="lightGray"/>
              </w:rPr>
              <w:fldChar w:fldCharType="end"/>
            </w:r>
            <w:r w:rsidR="00135AC8" w:rsidRPr="001E217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台灣的夜市文化</w:t>
            </w:r>
          </w:p>
          <w:p w:rsidR="00135AC8" w:rsidRDefault="001E217E" w:rsidP="001E217E">
            <w:pPr>
              <w:ind w:left="23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E217E">
              <w:rPr>
                <w:rFonts w:ascii="新細明體" w:eastAsia="新細明體" w:hAnsi="新細明體" w:cs="新細明體"/>
                <w:color w:val="auto"/>
                <w:sz w:val="24"/>
                <w:szCs w:val="24"/>
                <w:highlight w:val="lightGray"/>
              </w:rPr>
              <w:fldChar w:fldCharType="begin"/>
            </w:r>
            <w:r w:rsidRPr="001E217E">
              <w:rPr>
                <w:rFonts w:ascii="新細明體" w:eastAsia="新細明體" w:hAnsi="新細明體" w:cs="新細明體"/>
                <w:color w:val="auto"/>
                <w:sz w:val="24"/>
                <w:szCs w:val="24"/>
                <w:highlight w:val="lightGray"/>
              </w:rPr>
              <w:instrText xml:space="preserve"> </w:instrText>
            </w:r>
            <w:r w:rsidRPr="001E217E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  <w:highlight w:val="lightGray"/>
              </w:rPr>
              <w:instrText>eq \o\ac(○,</w:instrText>
            </w:r>
            <w:r w:rsidRPr="001E217E">
              <w:rPr>
                <w:rFonts w:ascii="新細明體" w:eastAsia="新細明體" w:hAnsi="新細明體" w:cs="新細明體" w:hint="eastAsia"/>
                <w:color w:val="auto"/>
                <w:position w:val="3"/>
                <w:sz w:val="16"/>
                <w:szCs w:val="24"/>
                <w:highlight w:val="lightGray"/>
              </w:rPr>
              <w:instrText>2</w:instrText>
            </w:r>
            <w:r w:rsidRPr="001E217E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  <w:highlight w:val="lightGray"/>
              </w:rPr>
              <w:instrText>)</w:instrText>
            </w:r>
            <w:r w:rsidRPr="001E217E">
              <w:rPr>
                <w:rFonts w:ascii="新細明體" w:eastAsia="新細明體" w:hAnsi="新細明體" w:cs="新細明體"/>
                <w:color w:val="auto"/>
                <w:sz w:val="24"/>
                <w:szCs w:val="24"/>
                <w:highlight w:val="lightGray"/>
              </w:rPr>
              <w:fldChar w:fldCharType="end"/>
            </w:r>
            <w:r w:rsidR="002921B9" w:rsidRPr="001E217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社區夜市的形成</w:t>
            </w:r>
            <w:r w:rsidR="00135AC8" w:rsidRPr="001E217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及特色</w:t>
            </w:r>
          </w:p>
          <w:p w:rsidR="001E217E" w:rsidRDefault="001E217E" w:rsidP="001E217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instrText>eq \o\ac(○,</w:instrText>
            </w:r>
            <w:r w:rsidRPr="001E217E">
              <w:rPr>
                <w:rFonts w:ascii="標楷體" w:eastAsia="標楷體" w:hAnsi="標楷體" w:cs="新細明體" w:hint="eastAsia"/>
                <w:color w:val="auto"/>
                <w:position w:val="3"/>
                <w:sz w:val="16"/>
                <w:szCs w:val="24"/>
              </w:rPr>
              <w:instrText>3</w:instrTex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instrText>)</w:instrTex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fldChar w:fldCharType="end"/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夜市與社區居民生活</w:t>
            </w:r>
          </w:p>
          <w:p w:rsidR="001E217E" w:rsidRDefault="001E217E" w:rsidP="001E217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3.</w:t>
            </w:r>
            <w:r w:rsidR="00135AC8" w:rsidRPr="001E217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社區古蹟：</w:t>
            </w:r>
          </w:p>
          <w:p w:rsidR="001E217E" w:rsidRPr="001E217E" w:rsidRDefault="001E217E" w:rsidP="001E217E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先</w:t>
            </w:r>
            <w:r w:rsidRPr="001E217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從文獻找相關資料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</w:t>
            </w:r>
            <w:r w:rsidR="0033624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再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實際走訪</w:t>
            </w:r>
            <w:r w:rsidR="0033624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遺址，比較今昔相貌，了解歷史變遷:</w:t>
            </w:r>
          </w:p>
          <w:p w:rsidR="001E217E" w:rsidRDefault="003F3C70" w:rsidP="00135AC8">
            <w:pPr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①</w:t>
            </w:r>
            <w:r w:rsidR="001E217E" w:rsidRPr="001E217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史前員山子遺址</w:t>
            </w:r>
          </w:p>
          <w:p w:rsidR="001E217E" w:rsidRDefault="001E217E" w:rsidP="00135AC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instrText>eq \o\ac(○,</w:instrText>
            </w:r>
            <w:r w:rsidRPr="001E217E">
              <w:rPr>
                <w:rFonts w:ascii="標楷體" w:eastAsia="標楷體" w:hAnsi="標楷體" w:cs="新細明體" w:hint="eastAsia"/>
                <w:color w:val="auto"/>
                <w:position w:val="3"/>
                <w:sz w:val="16"/>
                <w:szCs w:val="24"/>
              </w:rPr>
              <w:instrText>2</w:instrTex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instrText>)</w:instrTex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fldChar w:fldCharType="end"/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市定古蹟:</w:t>
            </w:r>
          </w:p>
          <w:p w:rsidR="00135AC8" w:rsidRDefault="00135AC8" w:rsidP="00135AC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海山神社</w:t>
            </w:r>
            <w:r w:rsidR="001E217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及防空洞</w:t>
            </w:r>
          </w:p>
          <w:p w:rsidR="00135AC8" w:rsidRDefault="001E217E" w:rsidP="00135AC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、</w:t>
            </w:r>
            <w:r w:rsidR="00135A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積穗配水池</w:t>
            </w:r>
          </w:p>
          <w:p w:rsidR="00135AC8" w:rsidRPr="001C51CE" w:rsidRDefault="003F3C70" w:rsidP="00E51C4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4.</w:t>
            </w:r>
            <w:r w:rsidR="00E51C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學習單:</w:t>
            </w:r>
            <w:r w:rsidR="00E51C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fldChar w:fldCharType="begin"/>
            </w:r>
            <w:r w:rsidR="00E51C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instrText xml:space="preserve"> </w:instrText>
            </w:r>
            <w:r w:rsidR="00E51C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instrText>eq \o\ac(○,</w:instrText>
            </w:r>
            <w:r w:rsidR="00E51C48" w:rsidRPr="00E51C48">
              <w:rPr>
                <w:rFonts w:ascii="標楷體" w:eastAsia="標楷體" w:hAnsi="標楷體" w:cs="新細明體" w:hint="eastAsia"/>
                <w:color w:val="auto"/>
                <w:position w:val="3"/>
                <w:sz w:val="16"/>
                <w:szCs w:val="24"/>
              </w:rPr>
              <w:instrText>1</w:instrText>
            </w:r>
            <w:r w:rsidR="00E51C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instrText>)</w:instrText>
            </w:r>
            <w:r w:rsidR="00E51C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fldChar w:fldCharType="end"/>
            </w:r>
            <w:r w:rsidR="00135AC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以社區為範圍，訂出主題，畫出一張環境識覺地圖</w:t>
            </w:r>
            <w:r w:rsidR="00E51C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fldChar w:fldCharType="begin"/>
            </w:r>
            <w:r w:rsidR="00E51C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instrText xml:space="preserve"> </w:instrText>
            </w:r>
            <w:r w:rsidR="00E51C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instrText>eq \o\ac(○,</w:instrText>
            </w:r>
            <w:r w:rsidR="00E51C48" w:rsidRPr="00E51C48">
              <w:rPr>
                <w:rFonts w:ascii="標楷體" w:eastAsia="標楷體" w:hAnsi="標楷體" w:cs="新細明體" w:hint="eastAsia"/>
                <w:color w:val="auto"/>
                <w:position w:val="3"/>
                <w:sz w:val="16"/>
                <w:szCs w:val="24"/>
              </w:rPr>
              <w:instrText>2</w:instrText>
            </w:r>
            <w:r w:rsidR="00E51C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instrText>)</w:instrText>
            </w:r>
            <w:r w:rsidR="00E51C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fldChar w:fldCharType="end"/>
            </w:r>
            <w:r w:rsidR="00E51C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古蹟之歲月的容顏:在現場拍下古蹟今貌，在與文獻裡的老照片作比較，說出自己的感覺和看法。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997D73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單元二:社區文化介紹</w:t>
            </w:r>
          </w:p>
          <w:p w:rsidR="00135AC8" w:rsidRPr="00997D73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1.宮廟與宗教</w:t>
            </w:r>
          </w:p>
          <w:p w:rsidR="00135AC8" w:rsidRPr="00997D73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2.在地生活的歡喜與憂愁- </w:t>
            </w:r>
          </w:p>
          <w:p w:rsidR="00135AC8" w:rsidRPr="00997D73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夜市</w:t>
            </w:r>
          </w:p>
          <w:p w:rsidR="00135AC8" w:rsidRPr="00997D73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3.社區古蹟之前世今生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262A58" w:rsidRDefault="005955AA" w:rsidP="00135AC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01C7" w:rsidRDefault="004701C7" w:rsidP="004701C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4701C7" w:rsidRPr="00131A30" w:rsidRDefault="004701C7" w:rsidP="004701C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31A3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中和公民新聞社</w:t>
            </w:r>
          </w:p>
          <w:p w:rsidR="004701C7" w:rsidRDefault="002657EA" w:rsidP="004701C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14" w:history="1">
              <w:r w:rsidR="004701C7" w:rsidRPr="00405CCF">
                <w:rPr>
                  <w:rStyle w:val="aff9"/>
                  <w:rFonts w:ascii="標楷體" w:eastAsia="標楷體" w:hAnsi="標楷體" w:cs="標楷體"/>
                  <w:sz w:val="24"/>
                  <w:szCs w:val="24"/>
                </w:rPr>
                <w:t>https://reurl.cc/X2rG0</w:t>
              </w:r>
            </w:hyperlink>
            <w:r w:rsidR="004701C7" w:rsidRPr="00131A3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:rsidR="004701C7" w:rsidRDefault="004701C7" w:rsidP="004701C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31A3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新北市文化資產數位學習網</w:t>
            </w:r>
          </w:p>
          <w:p w:rsidR="004701C7" w:rsidRDefault="004701C7" w:rsidP="004701C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131A3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中和庄文史研究協會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出版品</w:t>
            </w:r>
            <w:hyperlink r:id="rId15" w:history="1">
              <w:r w:rsidRPr="00405CCF">
                <w:rPr>
                  <w:rStyle w:val="aff9"/>
                  <w:rFonts w:ascii="標楷體" w:eastAsia="標楷體" w:hAnsi="標楷體" w:cs="標楷體"/>
                  <w:sz w:val="24"/>
                  <w:szCs w:val="24"/>
                </w:rPr>
                <w:t>https://reurl.cc/9WA3O</w:t>
              </w:r>
            </w:hyperlink>
          </w:p>
          <w:p w:rsidR="004701C7" w:rsidRPr="004701C7" w:rsidRDefault="004701C7" w:rsidP="004701C7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學習策略：</w:t>
            </w:r>
          </w:p>
          <w:p w:rsidR="00135AC8" w:rsidRPr="00EB32A9" w:rsidRDefault="00135AC8" w:rsidP="00ED711A">
            <w:pPr>
              <w:pStyle w:val="Default"/>
              <w:numPr>
                <w:ilvl w:val="0"/>
                <w:numId w:val="5"/>
              </w:numPr>
              <w:jc w:val="left"/>
              <w:rPr>
                <w:rFonts w:eastAsia="標楷體" w:cs="新細明體"/>
                <w:color w:val="auto"/>
              </w:rPr>
            </w:pPr>
            <w:r w:rsidRPr="00EB32A9">
              <w:rPr>
                <w:rFonts w:eastAsia="標楷體" w:cs="新細明體" w:hint="eastAsia"/>
                <w:color w:val="auto"/>
              </w:rPr>
              <w:t>文章選讀</w:t>
            </w:r>
          </w:p>
          <w:p w:rsidR="00135AC8" w:rsidRPr="00EB32A9" w:rsidRDefault="00135AC8" w:rsidP="00ED711A">
            <w:pPr>
              <w:pStyle w:val="Default"/>
              <w:numPr>
                <w:ilvl w:val="0"/>
                <w:numId w:val="5"/>
              </w:numPr>
              <w:jc w:val="left"/>
              <w:rPr>
                <w:rFonts w:eastAsia="標楷體" w:cs="新細明體"/>
                <w:color w:val="auto"/>
              </w:rPr>
            </w:pPr>
            <w:r w:rsidRPr="00EB32A9">
              <w:rPr>
                <w:rFonts w:eastAsia="標楷體" w:cs="新細明體" w:hint="eastAsia"/>
                <w:color w:val="auto"/>
              </w:rPr>
              <w:t>地圖繪製</w:t>
            </w:r>
          </w:p>
          <w:p w:rsidR="00135AC8" w:rsidRPr="008B60D7" w:rsidRDefault="00135AC8" w:rsidP="00ED711A">
            <w:pPr>
              <w:pStyle w:val="Default"/>
              <w:numPr>
                <w:ilvl w:val="0"/>
                <w:numId w:val="5"/>
              </w:numPr>
              <w:jc w:val="left"/>
              <w:rPr>
                <w:rFonts w:eastAsia="標楷體"/>
                <w:color w:val="auto"/>
              </w:rPr>
            </w:pPr>
            <w:r w:rsidRPr="00EB32A9">
              <w:rPr>
                <w:rFonts w:eastAsia="標楷體" w:cs="新細明體" w:hint="eastAsia"/>
                <w:color w:val="auto"/>
              </w:rPr>
              <w:t>團體討論</w:t>
            </w:r>
          </w:p>
          <w:p w:rsidR="008B60D7" w:rsidRPr="00B43BD1" w:rsidRDefault="008B60D7" w:rsidP="00ED711A">
            <w:pPr>
              <w:pStyle w:val="Default"/>
              <w:numPr>
                <w:ilvl w:val="0"/>
                <w:numId w:val="5"/>
              </w:numPr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4F1079" w:rsidRDefault="00135AC8" w:rsidP="00135AC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1.學習單</w:t>
            </w:r>
          </w:p>
          <w:p w:rsidR="00135AC8" w:rsidRPr="004F1079" w:rsidRDefault="00135AC8" w:rsidP="00135AC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135AC8" w:rsidRPr="00262A58" w:rsidRDefault="00135AC8" w:rsidP="00135AC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3A5592" w:rsidRDefault="00135AC8" w:rsidP="00135A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A559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135AC8" w:rsidRPr="003A5592" w:rsidRDefault="00135AC8" w:rsidP="00135A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A559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135AC8" w:rsidRPr="003A5592" w:rsidRDefault="00135AC8" w:rsidP="00135A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A559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3A559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3A559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AC8" w:rsidRPr="00262A58" w:rsidRDefault="00135AC8" w:rsidP="00135A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35AC8" w:rsidRPr="00500692" w:rsidTr="00511732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AC8" w:rsidRPr="00262A58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2A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 w:rsidR="002B1F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14-17</w:t>
            </w:r>
            <w:r w:rsidRPr="00262A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AC8" w:rsidRPr="00FF0D52" w:rsidRDefault="00135AC8" w:rsidP="00ED711A">
            <w:pPr>
              <w:pStyle w:val="Default"/>
              <w:numPr>
                <w:ilvl w:val="0"/>
                <w:numId w:val="7"/>
              </w:numPr>
              <w:jc w:val="left"/>
              <w:rPr>
                <w:rFonts w:eastAsia="標楷體" w:cs="新細明體"/>
                <w:color w:val="auto"/>
              </w:rPr>
            </w:pPr>
            <w:r w:rsidRPr="00FF0D52">
              <w:rPr>
                <w:rFonts w:eastAsia="標楷體" w:cs="新細明體" w:hint="eastAsia"/>
                <w:color w:val="auto"/>
              </w:rPr>
              <w:t>能觀察生活周遭環境，並覺察生活相關議題</w:t>
            </w:r>
          </w:p>
          <w:p w:rsidR="00135AC8" w:rsidRPr="00FF0D52" w:rsidRDefault="00135AC8" w:rsidP="00ED711A">
            <w:pPr>
              <w:pStyle w:val="Default"/>
              <w:numPr>
                <w:ilvl w:val="0"/>
                <w:numId w:val="7"/>
              </w:numPr>
              <w:jc w:val="left"/>
              <w:rPr>
                <w:rFonts w:eastAsia="標楷體" w:cs="新細明體"/>
                <w:color w:val="auto"/>
              </w:rPr>
            </w:pPr>
            <w:r w:rsidRPr="00FF0D52">
              <w:rPr>
                <w:rFonts w:eastAsia="標楷體" w:cs="新細明體" w:hint="eastAsia"/>
                <w:color w:val="auto"/>
              </w:rPr>
              <w:t>能找出社區中感興趣的議題，思考並分析問題脈絡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EB32A9" w:rsidRDefault="00135AC8" w:rsidP="00ED711A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B32A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社區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內</w:t>
            </w:r>
            <w:r w:rsidRPr="00EB32A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社區</w:t>
            </w:r>
            <w:r w:rsidRPr="00EB32A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附近交通要道路徑分析</w:t>
            </w:r>
          </w:p>
          <w:p w:rsidR="00135AC8" w:rsidRDefault="00135AC8" w:rsidP="00ED711A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社區治安維護措施</w:t>
            </w:r>
            <w:r w:rsidR="005A319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  <w:p w:rsidR="005A319B" w:rsidRPr="004C4346" w:rsidRDefault="005A319B" w:rsidP="00ED711A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待改善社區問題挖掘。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997D73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單元三:社區問題察覺</w:t>
            </w:r>
          </w:p>
          <w:p w:rsidR="00135AC8" w:rsidRPr="00997D73" w:rsidRDefault="00135AC8" w:rsidP="00ED711A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交通問題分析</w:t>
            </w:r>
          </w:p>
          <w:p w:rsidR="008B60D7" w:rsidRPr="00997D73" w:rsidRDefault="008B60D7" w:rsidP="008B60D7">
            <w:pPr>
              <w:ind w:left="23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(1)交通問題改善成功案例：</w:t>
            </w:r>
          </w:p>
          <w:p w:rsidR="008B60D7" w:rsidRPr="00997D73" w:rsidRDefault="008B60D7" w:rsidP="008B60D7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民樂立體停車場，首創無票卡式車牌辨識收費系統，為全台第一座六星級停車場</w:t>
            </w:r>
          </w:p>
          <w:p w:rsidR="00135AC8" w:rsidRPr="00997D73" w:rsidRDefault="00135AC8" w:rsidP="00ED711A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巷弄間的環境衛生</w:t>
            </w:r>
          </w:p>
          <w:p w:rsidR="005A319B" w:rsidRPr="00997D73" w:rsidRDefault="005A319B" w:rsidP="005A319B">
            <w:pPr>
              <w:ind w:left="23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</w:t>
            </w:r>
            <w:r w:rsidRPr="00997D73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1)</w:t>
            </w:r>
            <w:r w:rsidRPr="00997D7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環境衛生改善成功案例：</w:t>
            </w:r>
          </w:p>
          <w:p w:rsidR="005A319B" w:rsidRPr="00997D73" w:rsidRDefault="005A319B" w:rsidP="005A319B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2017中和區的「第六公墓」遷墓至中和納骨塔，整併後的員山公園成為中和雙北少見的萬坪公園</w:t>
            </w:r>
          </w:p>
          <w:p w:rsidR="00135AC8" w:rsidRPr="00997D73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3.社區安全維護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262A58" w:rsidRDefault="00135AC8" w:rsidP="00135AC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01C7" w:rsidRPr="004701C7" w:rsidRDefault="004701C7" w:rsidP="004701C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701C7" w:rsidRDefault="004701C7" w:rsidP="004701C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4701C7" w:rsidRDefault="004701C7" w:rsidP="004701C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〈</w:t>
            </w:r>
            <w:r w:rsidRPr="002A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少年耶，作伙來去田野調查！——帶領高中生進入田野調查的世界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〉</w:t>
            </w:r>
            <w:hyperlink r:id="rId16" w:history="1">
              <w:r w:rsidRPr="00405CCF">
                <w:rPr>
                  <w:rStyle w:val="aff9"/>
                  <w:rFonts w:ascii="標楷體" w:eastAsia="標楷體" w:hAnsi="標楷體" w:cs="標楷體"/>
                  <w:sz w:val="24"/>
                  <w:szCs w:val="24"/>
                </w:rPr>
                <w:t>https://reurl.cc/2aA3O</w:t>
              </w:r>
            </w:hyperlink>
          </w:p>
          <w:p w:rsidR="004701C7" w:rsidRDefault="004701C7" w:rsidP="004701C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〈</w:t>
            </w:r>
            <w:r w:rsidRPr="002A6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訪談技巧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〉</w:t>
            </w:r>
          </w:p>
          <w:p w:rsidR="004701C7" w:rsidRDefault="002657EA" w:rsidP="004701C7">
            <w:pPr>
              <w:ind w:left="92" w:hanging="7"/>
              <w:jc w:val="left"/>
              <w:rPr>
                <w:rStyle w:val="aff9"/>
                <w:rFonts w:ascii="標楷體" w:eastAsia="標楷體" w:hAnsi="標楷體" w:cs="標楷體"/>
                <w:sz w:val="24"/>
                <w:szCs w:val="24"/>
              </w:rPr>
            </w:pPr>
            <w:hyperlink r:id="rId17" w:history="1">
              <w:r w:rsidR="004701C7" w:rsidRPr="00405CCF">
                <w:rPr>
                  <w:rStyle w:val="aff9"/>
                  <w:rFonts w:ascii="標楷體" w:eastAsia="標楷體" w:hAnsi="標楷體" w:cs="標楷體"/>
                  <w:sz w:val="24"/>
                  <w:szCs w:val="24"/>
                </w:rPr>
                <w:t>https://reurl.cc/N28Lx</w:t>
              </w:r>
            </w:hyperlink>
          </w:p>
          <w:p w:rsidR="004701C7" w:rsidRPr="004701C7" w:rsidRDefault="004701C7" w:rsidP="004701C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shd w:val="pct15" w:color="auto" w:fill="FFFFFF"/>
              </w:rPr>
            </w:pPr>
            <w:r w:rsidRPr="004701C7">
              <w:rPr>
                <w:rStyle w:val="aff9"/>
                <w:rFonts w:ascii="標楷體" w:eastAsia="標楷體" w:hAnsi="標楷體" w:cs="標楷體" w:hint="eastAsia"/>
                <w:color w:val="auto"/>
                <w:sz w:val="24"/>
                <w:szCs w:val="24"/>
                <w:u w:val="none"/>
                <w:shd w:val="pct15" w:color="auto" w:fill="FFFFFF"/>
              </w:rPr>
              <w:t>學習策略</w:t>
            </w:r>
          </w:p>
          <w:p w:rsidR="004701C7" w:rsidRPr="004701C7" w:rsidRDefault="004701C7" w:rsidP="00ED711A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01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文章選讀</w:t>
            </w:r>
          </w:p>
          <w:p w:rsidR="00135AC8" w:rsidRDefault="00135AC8" w:rsidP="00ED711A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61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團體討論</w:t>
            </w:r>
          </w:p>
          <w:p w:rsidR="008B60D7" w:rsidRDefault="008B60D7" w:rsidP="00ED711A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B60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分組合作學習</w:t>
            </w:r>
          </w:p>
          <w:p w:rsidR="008B60D7" w:rsidRPr="008B60D7" w:rsidRDefault="008B60D7" w:rsidP="008B60D7">
            <w:pPr>
              <w:ind w:left="85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4F1079" w:rsidRDefault="00135AC8" w:rsidP="00135AC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135AC8" w:rsidRPr="004F1079" w:rsidRDefault="00135AC8" w:rsidP="00135AC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135AC8" w:rsidRPr="004F1079" w:rsidRDefault="00135AC8" w:rsidP="00135AC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135AC8" w:rsidRPr="00262A58" w:rsidRDefault="00135AC8" w:rsidP="00135AC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4.</w:t>
            </w: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3A5592" w:rsidRDefault="00135AC8" w:rsidP="00135A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A559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135AC8" w:rsidRPr="003A5592" w:rsidRDefault="00135AC8" w:rsidP="00135A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A559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3A559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3A559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AC8" w:rsidRPr="00262A58" w:rsidRDefault="00135AC8" w:rsidP="00135A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35AC8" w:rsidRPr="00500692" w:rsidTr="00511732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AC8" w:rsidRPr="00262A58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62A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2B1F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</w:t>
            </w:r>
            <w:r w:rsidR="009C4D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-21</w:t>
            </w:r>
            <w:r w:rsidRPr="00262A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AC8" w:rsidRDefault="00135AC8" w:rsidP="00ED711A">
            <w:pPr>
              <w:pStyle w:val="Default"/>
              <w:numPr>
                <w:ilvl w:val="0"/>
                <w:numId w:val="11"/>
              </w:numPr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能運用文字、語言、表格、圖像等符號表達自己的對社區的覺察</w:t>
            </w:r>
          </w:p>
          <w:p w:rsidR="00135AC8" w:rsidRDefault="00135AC8" w:rsidP="00ED711A">
            <w:pPr>
              <w:pStyle w:val="Default"/>
              <w:numPr>
                <w:ilvl w:val="0"/>
                <w:numId w:val="11"/>
              </w:numPr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能關懷社區發展，並具備批判思考的能力</w:t>
            </w:r>
          </w:p>
          <w:p w:rsidR="00511732" w:rsidRDefault="00511732" w:rsidP="00ED711A">
            <w:pPr>
              <w:pStyle w:val="Default"/>
              <w:numPr>
                <w:ilvl w:val="0"/>
                <w:numId w:val="11"/>
              </w:numPr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能展現團隊合作成效</w:t>
            </w:r>
          </w:p>
          <w:p w:rsidR="00511732" w:rsidRPr="00262A58" w:rsidRDefault="00511732" w:rsidP="00ED711A">
            <w:pPr>
              <w:pStyle w:val="Default"/>
              <w:numPr>
                <w:ilvl w:val="0"/>
                <w:numId w:val="11"/>
              </w:numPr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lastRenderedPageBreak/>
              <w:t>能使用文字、照片、圖表、數據、地圖、年表、語言等多種方式，呈現並解釋研究結果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026EC3" w:rsidRDefault="00135AC8" w:rsidP="00ED711A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26EC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聆聽同學成果呈現並給予回饋</w:t>
            </w:r>
          </w:p>
          <w:p w:rsidR="00135AC8" w:rsidRPr="00026EC3" w:rsidRDefault="00135AC8" w:rsidP="00ED711A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各組透過製作報告過程增加社區參與及凝聚社區意識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997D73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單元五:總結評量</w:t>
            </w:r>
          </w:p>
          <w:p w:rsidR="00135AC8" w:rsidRPr="00997D73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活動一:小組訪談成果呈現(依據</w:t>
            </w:r>
            <w:r w:rsidR="001550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本學期各項活動主題</w:t>
            </w: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察覺，各組選擇一項主題</w:t>
            </w:r>
            <w:r w:rsidR="001550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互相</w:t>
            </w: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訪談)</w:t>
            </w:r>
          </w:p>
          <w:p w:rsidR="00135AC8" w:rsidRPr="00997D73" w:rsidRDefault="00135AC8" w:rsidP="00135AC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D7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活動二:學習歷程的反思與調整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262A58" w:rsidRDefault="00135AC8" w:rsidP="00135AC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5D4E91" w:rsidRDefault="00135AC8" w:rsidP="00ED711A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團體討論</w:t>
            </w:r>
          </w:p>
          <w:p w:rsidR="00135AC8" w:rsidRPr="005D4E91" w:rsidRDefault="00135AC8" w:rsidP="00ED711A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4F1079" w:rsidRDefault="00135AC8" w:rsidP="00135AC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4F10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小組報告</w:t>
            </w:r>
          </w:p>
          <w:p w:rsidR="00135AC8" w:rsidRPr="004F1079" w:rsidRDefault="00135AC8" w:rsidP="00135AC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135AC8" w:rsidRPr="004F1079" w:rsidRDefault="00135AC8" w:rsidP="00135AC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F10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3.</w:t>
            </w:r>
            <w:r w:rsidRPr="004F10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AC8" w:rsidRPr="003A5592" w:rsidRDefault="00135AC8" w:rsidP="00135A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A5592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135AC8" w:rsidRPr="003A5592" w:rsidRDefault="00135AC8" w:rsidP="00135A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A5592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AC8" w:rsidRPr="00262A58" w:rsidRDefault="00135AC8" w:rsidP="00135A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A30498" w:rsidRDefault="00A30498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511732">
      <w:footerReference w:type="default" r:id="rId18"/>
      <w:pgSz w:w="16839" w:h="11907" w:orient="landscape" w:code="9"/>
      <w:pgMar w:top="851" w:right="1134" w:bottom="851" w:left="1134" w:header="113" w:footer="39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7EA" w:rsidRDefault="002657EA">
      <w:r>
        <w:separator/>
      </w:r>
    </w:p>
  </w:endnote>
  <w:endnote w:type="continuationSeparator" w:id="0">
    <w:p w:rsidR="002657EA" w:rsidRDefault="0026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05570809"/>
      <w:docPartObj>
        <w:docPartGallery w:val="Page Numbers (Bottom of Page)"/>
        <w:docPartUnique/>
      </w:docPartObj>
    </w:sdtPr>
    <w:sdtEndPr/>
    <w:sdtContent>
      <w:p w:rsidR="00511732" w:rsidRDefault="00511732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5019" w:rsidRPr="00155019">
          <w:rPr>
            <w:noProof/>
            <w:lang w:val="zh-TW"/>
          </w:rPr>
          <w:t>5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7EA" w:rsidRDefault="002657EA">
      <w:r>
        <w:separator/>
      </w:r>
    </w:p>
  </w:footnote>
  <w:footnote w:type="continuationSeparator" w:id="0">
    <w:p w:rsidR="002657EA" w:rsidRDefault="00265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C4452"/>
    <w:multiLevelType w:val="hybridMultilevel"/>
    <w:tmpl w:val="C0AC177C"/>
    <w:lvl w:ilvl="0" w:tplc="2E82BB44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1F2175BB"/>
    <w:multiLevelType w:val="hybridMultilevel"/>
    <w:tmpl w:val="4C1C6434"/>
    <w:lvl w:ilvl="0" w:tplc="9E0476A8">
      <w:start w:val="1"/>
      <w:numFmt w:val="decimal"/>
      <w:lvlText w:val="%1."/>
      <w:lvlJc w:val="left"/>
      <w:pPr>
        <w:ind w:left="383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26AE1049"/>
    <w:multiLevelType w:val="hybridMultilevel"/>
    <w:tmpl w:val="4C1C6434"/>
    <w:lvl w:ilvl="0" w:tplc="9E0476A8">
      <w:start w:val="1"/>
      <w:numFmt w:val="decimal"/>
      <w:lvlText w:val="%1."/>
      <w:lvlJc w:val="left"/>
      <w:pPr>
        <w:ind w:left="383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273B2E59"/>
    <w:multiLevelType w:val="hybridMultilevel"/>
    <w:tmpl w:val="26060EEC"/>
    <w:lvl w:ilvl="0" w:tplc="574C90D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2DF00F8C"/>
    <w:multiLevelType w:val="hybridMultilevel"/>
    <w:tmpl w:val="4C1C6434"/>
    <w:lvl w:ilvl="0" w:tplc="9E0476A8">
      <w:start w:val="1"/>
      <w:numFmt w:val="decimal"/>
      <w:lvlText w:val="%1."/>
      <w:lvlJc w:val="left"/>
      <w:pPr>
        <w:ind w:left="383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305E4E9C"/>
    <w:multiLevelType w:val="hybridMultilevel"/>
    <w:tmpl w:val="4C1C6434"/>
    <w:lvl w:ilvl="0" w:tplc="9E0476A8">
      <w:start w:val="1"/>
      <w:numFmt w:val="decimal"/>
      <w:lvlText w:val="%1."/>
      <w:lvlJc w:val="left"/>
      <w:pPr>
        <w:ind w:left="383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310832A4"/>
    <w:multiLevelType w:val="hybridMultilevel"/>
    <w:tmpl w:val="861450DC"/>
    <w:lvl w:ilvl="0" w:tplc="63342CA8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7" w15:restartNumberingAfterBreak="0">
    <w:nsid w:val="32A232C3"/>
    <w:multiLevelType w:val="hybridMultilevel"/>
    <w:tmpl w:val="CAA22488"/>
    <w:lvl w:ilvl="0" w:tplc="1680AE5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" w15:restartNumberingAfterBreak="0">
    <w:nsid w:val="4A86473D"/>
    <w:multiLevelType w:val="hybridMultilevel"/>
    <w:tmpl w:val="4C1C6434"/>
    <w:lvl w:ilvl="0" w:tplc="9E0476A8">
      <w:start w:val="1"/>
      <w:numFmt w:val="decimal"/>
      <w:lvlText w:val="%1."/>
      <w:lvlJc w:val="left"/>
      <w:pPr>
        <w:ind w:left="383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51F908F9"/>
    <w:multiLevelType w:val="hybridMultilevel"/>
    <w:tmpl w:val="5D8E9646"/>
    <w:lvl w:ilvl="0" w:tplc="B422F1D6">
      <w:start w:val="2"/>
      <w:numFmt w:val="decimalEnclosedCircle"/>
      <w:lvlText w:val="%1"/>
      <w:lvlJc w:val="left"/>
      <w:pPr>
        <w:ind w:left="383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53582F4F"/>
    <w:multiLevelType w:val="hybridMultilevel"/>
    <w:tmpl w:val="FE9C6C80"/>
    <w:lvl w:ilvl="0" w:tplc="7C2C28EE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2" w15:restartNumberingAfterBreak="0">
    <w:nsid w:val="5AA0005C"/>
    <w:multiLevelType w:val="hybridMultilevel"/>
    <w:tmpl w:val="A2E6F80E"/>
    <w:lvl w:ilvl="0" w:tplc="96E8DF92">
      <w:start w:val="1"/>
      <w:numFmt w:val="decimalEnclosedCircle"/>
      <w:lvlText w:val="%1"/>
      <w:lvlJc w:val="left"/>
      <w:pPr>
        <w:ind w:left="383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5B6158B3"/>
    <w:multiLevelType w:val="hybridMultilevel"/>
    <w:tmpl w:val="C49E696A"/>
    <w:lvl w:ilvl="0" w:tplc="3D42A036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4" w15:restartNumberingAfterBreak="0">
    <w:nsid w:val="6AF92A9B"/>
    <w:multiLevelType w:val="hybridMultilevel"/>
    <w:tmpl w:val="4C1C6434"/>
    <w:lvl w:ilvl="0" w:tplc="9E0476A8">
      <w:start w:val="1"/>
      <w:numFmt w:val="decimal"/>
      <w:lvlText w:val="%1."/>
      <w:lvlJc w:val="left"/>
      <w:pPr>
        <w:ind w:left="383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6B7B17CB"/>
    <w:multiLevelType w:val="hybridMultilevel"/>
    <w:tmpl w:val="77D49AD8"/>
    <w:lvl w:ilvl="0" w:tplc="BB924C2C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6CB074D9"/>
    <w:multiLevelType w:val="hybridMultilevel"/>
    <w:tmpl w:val="0B68DD92"/>
    <w:lvl w:ilvl="0" w:tplc="CE900D5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762E13BA"/>
    <w:multiLevelType w:val="hybridMultilevel"/>
    <w:tmpl w:val="50BC909E"/>
    <w:lvl w:ilvl="0" w:tplc="B5F4DEC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78702587"/>
    <w:multiLevelType w:val="hybridMultilevel"/>
    <w:tmpl w:val="7110D17E"/>
    <w:lvl w:ilvl="0" w:tplc="82EE8D1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7CB91E59"/>
    <w:multiLevelType w:val="hybridMultilevel"/>
    <w:tmpl w:val="C82CD82A"/>
    <w:lvl w:ilvl="0" w:tplc="AEDCDEE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5"/>
  </w:num>
  <w:num w:numId="2">
    <w:abstractNumId w:val="15"/>
  </w:num>
  <w:num w:numId="3">
    <w:abstractNumId w:val="0"/>
  </w:num>
  <w:num w:numId="4">
    <w:abstractNumId w:val="9"/>
  </w:num>
  <w:num w:numId="5">
    <w:abstractNumId w:val="1"/>
  </w:num>
  <w:num w:numId="6">
    <w:abstractNumId w:val="11"/>
  </w:num>
  <w:num w:numId="7">
    <w:abstractNumId w:val="4"/>
  </w:num>
  <w:num w:numId="8">
    <w:abstractNumId w:val="7"/>
  </w:num>
  <w:num w:numId="9">
    <w:abstractNumId w:val="2"/>
  </w:num>
  <w:num w:numId="10">
    <w:abstractNumId w:val="19"/>
  </w:num>
  <w:num w:numId="11">
    <w:abstractNumId w:val="14"/>
  </w:num>
  <w:num w:numId="12">
    <w:abstractNumId w:val="16"/>
  </w:num>
  <w:num w:numId="13">
    <w:abstractNumId w:val="13"/>
  </w:num>
  <w:num w:numId="14">
    <w:abstractNumId w:val="3"/>
  </w:num>
  <w:num w:numId="15">
    <w:abstractNumId w:val="17"/>
  </w:num>
  <w:num w:numId="16">
    <w:abstractNumId w:val="18"/>
  </w:num>
  <w:num w:numId="17">
    <w:abstractNumId w:val="8"/>
  </w:num>
  <w:num w:numId="18">
    <w:abstractNumId w:val="6"/>
  </w:num>
  <w:num w:numId="19">
    <w:abstractNumId w:val="12"/>
  </w:num>
  <w:num w:numId="20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113B"/>
    <w:rsid w:val="00014B99"/>
    <w:rsid w:val="00014DA1"/>
    <w:rsid w:val="00014E4C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43E1"/>
    <w:rsid w:val="00045A88"/>
    <w:rsid w:val="00046313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C5B7D"/>
    <w:rsid w:val="000D25D5"/>
    <w:rsid w:val="000D26F4"/>
    <w:rsid w:val="000D4140"/>
    <w:rsid w:val="000E16C8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0829"/>
    <w:rsid w:val="00135AC8"/>
    <w:rsid w:val="001360E9"/>
    <w:rsid w:val="00141E97"/>
    <w:rsid w:val="00143740"/>
    <w:rsid w:val="001445B1"/>
    <w:rsid w:val="0014796F"/>
    <w:rsid w:val="00150A4C"/>
    <w:rsid w:val="00155019"/>
    <w:rsid w:val="00156A6B"/>
    <w:rsid w:val="00166BBD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D606D"/>
    <w:rsid w:val="001E217E"/>
    <w:rsid w:val="001E283C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1721C"/>
    <w:rsid w:val="00221BF0"/>
    <w:rsid w:val="00225853"/>
    <w:rsid w:val="00227D43"/>
    <w:rsid w:val="002465A9"/>
    <w:rsid w:val="0025196E"/>
    <w:rsid w:val="00252E0C"/>
    <w:rsid w:val="002569B2"/>
    <w:rsid w:val="00262A58"/>
    <w:rsid w:val="00263A25"/>
    <w:rsid w:val="002657EA"/>
    <w:rsid w:val="002664FE"/>
    <w:rsid w:val="002670FA"/>
    <w:rsid w:val="0027105B"/>
    <w:rsid w:val="00271201"/>
    <w:rsid w:val="00281385"/>
    <w:rsid w:val="00285A39"/>
    <w:rsid w:val="00290376"/>
    <w:rsid w:val="002915C9"/>
    <w:rsid w:val="002920BA"/>
    <w:rsid w:val="002921B9"/>
    <w:rsid w:val="00293A3B"/>
    <w:rsid w:val="00294813"/>
    <w:rsid w:val="0029565D"/>
    <w:rsid w:val="00297DD1"/>
    <w:rsid w:val="002A105E"/>
    <w:rsid w:val="002A156D"/>
    <w:rsid w:val="002A2334"/>
    <w:rsid w:val="002A402E"/>
    <w:rsid w:val="002A422B"/>
    <w:rsid w:val="002A4EAA"/>
    <w:rsid w:val="002A7515"/>
    <w:rsid w:val="002B1F93"/>
    <w:rsid w:val="002B5B91"/>
    <w:rsid w:val="002C2C4F"/>
    <w:rsid w:val="002D3F86"/>
    <w:rsid w:val="002D7331"/>
    <w:rsid w:val="002E2523"/>
    <w:rsid w:val="002F535E"/>
    <w:rsid w:val="002F74D8"/>
    <w:rsid w:val="002F7904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36241"/>
    <w:rsid w:val="0034044A"/>
    <w:rsid w:val="00342067"/>
    <w:rsid w:val="00343013"/>
    <w:rsid w:val="00355490"/>
    <w:rsid w:val="0035771B"/>
    <w:rsid w:val="00357A06"/>
    <w:rsid w:val="00360009"/>
    <w:rsid w:val="0036459A"/>
    <w:rsid w:val="003646AA"/>
    <w:rsid w:val="0037137A"/>
    <w:rsid w:val="00371CD9"/>
    <w:rsid w:val="0037218D"/>
    <w:rsid w:val="00376C12"/>
    <w:rsid w:val="00382A13"/>
    <w:rsid w:val="00385789"/>
    <w:rsid w:val="00392A6A"/>
    <w:rsid w:val="0039306C"/>
    <w:rsid w:val="003939AB"/>
    <w:rsid w:val="0039412B"/>
    <w:rsid w:val="00394743"/>
    <w:rsid w:val="00395F9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3C70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3935"/>
    <w:rsid w:val="00444D37"/>
    <w:rsid w:val="00454FAA"/>
    <w:rsid w:val="0046203E"/>
    <w:rsid w:val="00465A21"/>
    <w:rsid w:val="00467F96"/>
    <w:rsid w:val="004701C7"/>
    <w:rsid w:val="00470E2B"/>
    <w:rsid w:val="0047171E"/>
    <w:rsid w:val="00471A5D"/>
    <w:rsid w:val="00474E06"/>
    <w:rsid w:val="00480895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4D55"/>
    <w:rsid w:val="004C50CD"/>
    <w:rsid w:val="004C5CE7"/>
    <w:rsid w:val="004D0F9B"/>
    <w:rsid w:val="004D2FAA"/>
    <w:rsid w:val="004D5763"/>
    <w:rsid w:val="004D651E"/>
    <w:rsid w:val="004E43E3"/>
    <w:rsid w:val="004E5581"/>
    <w:rsid w:val="004E6CC7"/>
    <w:rsid w:val="004F0321"/>
    <w:rsid w:val="004F2F0B"/>
    <w:rsid w:val="004F40A0"/>
    <w:rsid w:val="004F7550"/>
    <w:rsid w:val="00501758"/>
    <w:rsid w:val="00504BCC"/>
    <w:rsid w:val="00505471"/>
    <w:rsid w:val="00506F4E"/>
    <w:rsid w:val="00507327"/>
    <w:rsid w:val="005103D7"/>
    <w:rsid w:val="00511732"/>
    <w:rsid w:val="00517FDB"/>
    <w:rsid w:val="005306A7"/>
    <w:rsid w:val="005336C0"/>
    <w:rsid w:val="0053472D"/>
    <w:rsid w:val="00535470"/>
    <w:rsid w:val="00535636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3B32"/>
    <w:rsid w:val="00584648"/>
    <w:rsid w:val="00586943"/>
    <w:rsid w:val="005902DD"/>
    <w:rsid w:val="00590C1C"/>
    <w:rsid w:val="005955AA"/>
    <w:rsid w:val="005A319B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1394"/>
    <w:rsid w:val="00654B9D"/>
    <w:rsid w:val="006550DD"/>
    <w:rsid w:val="006563D1"/>
    <w:rsid w:val="00663336"/>
    <w:rsid w:val="006648FA"/>
    <w:rsid w:val="00666617"/>
    <w:rsid w:val="006704D8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6DF6"/>
    <w:rsid w:val="006F71C8"/>
    <w:rsid w:val="00700B02"/>
    <w:rsid w:val="00701F4B"/>
    <w:rsid w:val="00702282"/>
    <w:rsid w:val="00703885"/>
    <w:rsid w:val="007044B8"/>
    <w:rsid w:val="007061DD"/>
    <w:rsid w:val="00707F8C"/>
    <w:rsid w:val="00712C94"/>
    <w:rsid w:val="00716139"/>
    <w:rsid w:val="0071627E"/>
    <w:rsid w:val="00723594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0532"/>
    <w:rsid w:val="00772791"/>
    <w:rsid w:val="00780181"/>
    <w:rsid w:val="00780CEF"/>
    <w:rsid w:val="00786577"/>
    <w:rsid w:val="0079073C"/>
    <w:rsid w:val="00791CE5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3ABA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60D7"/>
    <w:rsid w:val="008B7B1A"/>
    <w:rsid w:val="008C6637"/>
    <w:rsid w:val="008C7AF6"/>
    <w:rsid w:val="008D2428"/>
    <w:rsid w:val="008E1A64"/>
    <w:rsid w:val="008E1F08"/>
    <w:rsid w:val="008E2343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BD7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97D73"/>
    <w:rsid w:val="009A1520"/>
    <w:rsid w:val="009A1881"/>
    <w:rsid w:val="009A450A"/>
    <w:rsid w:val="009A7E41"/>
    <w:rsid w:val="009B12E7"/>
    <w:rsid w:val="009B2487"/>
    <w:rsid w:val="009B2F4D"/>
    <w:rsid w:val="009B394E"/>
    <w:rsid w:val="009B6152"/>
    <w:rsid w:val="009B665B"/>
    <w:rsid w:val="009B7F87"/>
    <w:rsid w:val="009C0E03"/>
    <w:rsid w:val="009C4C90"/>
    <w:rsid w:val="009C4D22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1BA0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1EAA"/>
    <w:rsid w:val="00A57619"/>
    <w:rsid w:val="00A60A64"/>
    <w:rsid w:val="00A62145"/>
    <w:rsid w:val="00A654F9"/>
    <w:rsid w:val="00A6655E"/>
    <w:rsid w:val="00A67682"/>
    <w:rsid w:val="00A676A7"/>
    <w:rsid w:val="00A75A0F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0F85"/>
    <w:rsid w:val="00B346A1"/>
    <w:rsid w:val="00B36E23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A7BF4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2232"/>
    <w:rsid w:val="00C16726"/>
    <w:rsid w:val="00C2644D"/>
    <w:rsid w:val="00C27837"/>
    <w:rsid w:val="00C27A1B"/>
    <w:rsid w:val="00C31F2D"/>
    <w:rsid w:val="00C31F42"/>
    <w:rsid w:val="00C3535B"/>
    <w:rsid w:val="00C35623"/>
    <w:rsid w:val="00C3784A"/>
    <w:rsid w:val="00C41BC8"/>
    <w:rsid w:val="00C438B6"/>
    <w:rsid w:val="00C4394F"/>
    <w:rsid w:val="00C443DF"/>
    <w:rsid w:val="00C44F9E"/>
    <w:rsid w:val="00C453F2"/>
    <w:rsid w:val="00C45665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34"/>
    <w:rsid w:val="00CC59D8"/>
    <w:rsid w:val="00CC7789"/>
    <w:rsid w:val="00CD28E1"/>
    <w:rsid w:val="00CE123A"/>
    <w:rsid w:val="00CE1354"/>
    <w:rsid w:val="00CE3EA2"/>
    <w:rsid w:val="00CE79C5"/>
    <w:rsid w:val="00CE7CA1"/>
    <w:rsid w:val="00CF21F2"/>
    <w:rsid w:val="00CF37D8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15DF"/>
    <w:rsid w:val="00D74995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1C48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4CB0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3363"/>
    <w:rsid w:val="00EB34A3"/>
    <w:rsid w:val="00EB540B"/>
    <w:rsid w:val="00EC07DB"/>
    <w:rsid w:val="00EC378D"/>
    <w:rsid w:val="00EC6824"/>
    <w:rsid w:val="00EC68FB"/>
    <w:rsid w:val="00EC7948"/>
    <w:rsid w:val="00ED37F6"/>
    <w:rsid w:val="00ED711A"/>
    <w:rsid w:val="00ED746A"/>
    <w:rsid w:val="00EE3F60"/>
    <w:rsid w:val="00EE46C6"/>
    <w:rsid w:val="00EE5720"/>
    <w:rsid w:val="00EE6B9E"/>
    <w:rsid w:val="00EE7CBD"/>
    <w:rsid w:val="00EF1BAB"/>
    <w:rsid w:val="00EF1F52"/>
    <w:rsid w:val="00EF2A98"/>
    <w:rsid w:val="00F00E16"/>
    <w:rsid w:val="00F01103"/>
    <w:rsid w:val="00F10314"/>
    <w:rsid w:val="00F11260"/>
    <w:rsid w:val="00F13548"/>
    <w:rsid w:val="00F17733"/>
    <w:rsid w:val="00F22D75"/>
    <w:rsid w:val="00F24722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66A6F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36"/>
    <w:rsid w:val="00FD06EA"/>
    <w:rsid w:val="00FE5095"/>
    <w:rsid w:val="00FE6368"/>
    <w:rsid w:val="00FF1CB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EDCA187-6BCF-49DF-9797-EC2434411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4701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https://reurl.cc/N28L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eurl.cc/2aA3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yperlink" Target="https://reurl.cc/9WA3O" TargetMode="Externa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reurl.cc/X2rG0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7C52375-ECD5-4BEE-BB0C-B81A7708CB7E}" type="doc">
      <dgm:prSet loTypeId="urn:microsoft.com/office/officeart/2005/8/layout/chevron1" loCatId="process" qsTypeId="urn:microsoft.com/office/officeart/2005/8/quickstyle/3d3" qsCatId="3D" csTypeId="urn:microsoft.com/office/officeart/2005/8/colors/colorful1" csCatId="colorful" phldr="1"/>
      <dgm:spPr/>
      <dgm:t>
        <a:bodyPr/>
        <a:lstStyle/>
        <a:p>
          <a:endParaRPr lang="zh-TW" altLang="en-US"/>
        </a:p>
      </dgm:t>
    </dgm:pt>
    <dgm:pt modelId="{C45CCBB4-97DC-45DB-ACF8-1DC7D021A244}">
      <dgm:prSet phldrT="[文字]"/>
      <dgm:spPr/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互動與關聯</a:t>
          </a:r>
        </a:p>
      </dgm:t>
    </dgm:pt>
    <dgm:pt modelId="{4F209FF1-9FCF-43FC-8E93-8562EB3BBD62}" type="parTrans" cxnId="{4EB84F59-9E13-473C-8F2D-A473C4C48BCA}">
      <dgm:prSet/>
      <dgm:spPr/>
      <dgm:t>
        <a:bodyPr/>
        <a:lstStyle/>
        <a:p>
          <a:endParaRPr lang="zh-TW" altLang="en-US"/>
        </a:p>
      </dgm:t>
    </dgm:pt>
    <dgm:pt modelId="{065B1E91-DCF3-4BA3-9020-44ED73E6FCE8}" type="sibTrans" cxnId="{4EB84F59-9E13-473C-8F2D-A473C4C48BCA}">
      <dgm:prSet/>
      <dgm:spPr/>
      <dgm:t>
        <a:bodyPr/>
        <a:lstStyle/>
        <a:p>
          <a:endParaRPr lang="zh-TW" altLang="en-US"/>
        </a:p>
      </dgm:t>
    </dgm:pt>
    <dgm:pt modelId="{A76D3EA4-7933-4465-955C-A06E81197050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覺察現象與關係</a:t>
          </a:r>
        </a:p>
      </dgm:t>
    </dgm:pt>
    <dgm:pt modelId="{7DE1F4BE-071D-48AC-9F9B-10EC105C080C}" type="parTrans" cxnId="{338B5C40-4763-45D3-8A86-37B6049D86BA}">
      <dgm:prSet/>
      <dgm:spPr/>
      <dgm:t>
        <a:bodyPr/>
        <a:lstStyle/>
        <a:p>
          <a:endParaRPr lang="zh-TW" altLang="en-US"/>
        </a:p>
      </dgm:t>
    </dgm:pt>
    <dgm:pt modelId="{1603EB5A-143E-427D-9574-8595E4DB2737}" type="sibTrans" cxnId="{338B5C40-4763-45D3-8A86-37B6049D86BA}">
      <dgm:prSet/>
      <dgm:spPr/>
      <dgm:t>
        <a:bodyPr/>
        <a:lstStyle/>
        <a:p>
          <a:endParaRPr lang="zh-TW" altLang="en-US"/>
        </a:p>
      </dgm:t>
    </dgm:pt>
    <dgm:pt modelId="{EDE903DF-7124-48B8-B59C-D6E8FCC12B75}">
      <dgm:prSet phldrT="[文字]"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定義互動</a:t>
          </a:r>
          <a:endParaRPr lang="en-US" altLang="zh-TW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模式</a:t>
          </a:r>
        </a:p>
      </dgm:t>
    </dgm:pt>
    <dgm:pt modelId="{17037245-D744-401F-AAC1-DE10BE9E8131}" type="parTrans" cxnId="{F34653F3-7CD7-48A3-B2C0-350DC4CAEECA}">
      <dgm:prSet/>
      <dgm:spPr/>
      <dgm:t>
        <a:bodyPr/>
        <a:lstStyle/>
        <a:p>
          <a:endParaRPr lang="zh-TW" altLang="en-US"/>
        </a:p>
      </dgm:t>
    </dgm:pt>
    <dgm:pt modelId="{108EFC70-B849-472B-9AC9-779E3A5541A6}" type="sibTrans" cxnId="{F34653F3-7CD7-48A3-B2C0-350DC4CAEECA}">
      <dgm:prSet/>
      <dgm:spPr/>
      <dgm:t>
        <a:bodyPr/>
        <a:lstStyle/>
        <a:p>
          <a:endParaRPr lang="zh-TW" altLang="en-US"/>
        </a:p>
      </dgm:t>
    </dgm:pt>
    <dgm:pt modelId="{0815440D-E613-4DB2-A319-5A7DD0D46903}">
      <dgm:prSet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分析相互</a:t>
          </a:r>
          <a:endParaRPr lang="en-US" altLang="zh-TW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關聯</a:t>
          </a:r>
        </a:p>
      </dgm:t>
    </dgm:pt>
    <dgm:pt modelId="{511ED9ED-709C-469E-B702-845985CD8CE0}" type="parTrans" cxnId="{41C4EA2A-5DF1-4A5E-AB6C-8598C076F27A}">
      <dgm:prSet/>
      <dgm:spPr/>
      <dgm:t>
        <a:bodyPr/>
        <a:lstStyle/>
        <a:p>
          <a:endParaRPr lang="zh-TW" altLang="en-US"/>
        </a:p>
      </dgm:t>
    </dgm:pt>
    <dgm:pt modelId="{4DD87011-14DB-4632-9FFA-C5A75931EA9B}" type="sibTrans" cxnId="{41C4EA2A-5DF1-4A5E-AB6C-8598C076F27A}">
      <dgm:prSet/>
      <dgm:spPr/>
      <dgm:t>
        <a:bodyPr/>
        <a:lstStyle/>
        <a:p>
          <a:endParaRPr lang="zh-TW" altLang="en-US"/>
        </a:p>
      </dgm:t>
    </dgm:pt>
    <dgm:pt modelId="{6ADA9628-B96E-4BAE-B171-473FD9BDC1FF}">
      <dgm:prSet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了解互動與關連的連結</a:t>
          </a:r>
        </a:p>
      </dgm:t>
    </dgm:pt>
    <dgm:pt modelId="{2B1CF5A8-79AA-4DA4-B4FD-03ACF508BB41}" type="parTrans" cxnId="{FA168783-F2B5-4CD1-BEAB-C9B270FBBF46}">
      <dgm:prSet/>
      <dgm:spPr/>
      <dgm:t>
        <a:bodyPr/>
        <a:lstStyle/>
        <a:p>
          <a:endParaRPr lang="zh-TW" altLang="en-US"/>
        </a:p>
      </dgm:t>
    </dgm:pt>
    <dgm:pt modelId="{FC2708C2-DFF1-44AB-B1CE-CB9334A88E80}" type="sibTrans" cxnId="{FA168783-F2B5-4CD1-BEAB-C9B270FBBF46}">
      <dgm:prSet/>
      <dgm:spPr/>
      <dgm:t>
        <a:bodyPr/>
        <a:lstStyle/>
        <a:p>
          <a:endParaRPr lang="zh-TW" altLang="en-US"/>
        </a:p>
      </dgm:t>
    </dgm:pt>
    <dgm:pt modelId="{64ABC753-D2F6-49D1-8F8F-756CAF143BA1}">
      <dgm:prSet/>
      <dgm:spPr/>
      <dgm:t>
        <a:bodyPr/>
        <a:lstStyle/>
        <a:p>
          <a:r>
            <a:rPr lang="zh-TW" altLang="en-US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調整（改變）互動</a:t>
          </a:r>
        </a:p>
      </dgm:t>
    </dgm:pt>
    <dgm:pt modelId="{1062DDB2-C2C9-4226-99FD-781D6F26D6EF}" type="parTrans" cxnId="{221FF465-ABFD-4287-A5DB-33F7593C09CC}">
      <dgm:prSet/>
      <dgm:spPr/>
      <dgm:t>
        <a:bodyPr/>
        <a:lstStyle/>
        <a:p>
          <a:endParaRPr lang="zh-TW" altLang="en-US"/>
        </a:p>
      </dgm:t>
    </dgm:pt>
    <dgm:pt modelId="{6178B39A-46D6-4EC9-8494-0BCC8BDE5C42}" type="sibTrans" cxnId="{221FF465-ABFD-4287-A5DB-33F7593C09CC}">
      <dgm:prSet/>
      <dgm:spPr/>
      <dgm:t>
        <a:bodyPr/>
        <a:lstStyle/>
        <a:p>
          <a:endParaRPr lang="zh-TW" altLang="en-US"/>
        </a:p>
      </dgm:t>
    </dgm:pt>
    <dgm:pt modelId="{80A91F4C-B0A8-47F3-8B8C-B756059C614A}" type="pres">
      <dgm:prSet presAssocID="{07C52375-ECD5-4BEE-BB0C-B81A7708CB7E}" presName="Name0" presStyleCnt="0">
        <dgm:presLayoutVars>
          <dgm:dir/>
          <dgm:animLvl val="lvl"/>
          <dgm:resizeHandles val="exact"/>
        </dgm:presLayoutVars>
      </dgm:prSet>
      <dgm:spPr/>
    </dgm:pt>
    <dgm:pt modelId="{A3AB816A-E69E-428F-A769-009C2CCEE9CE}" type="pres">
      <dgm:prSet presAssocID="{C45CCBB4-97DC-45DB-ACF8-1DC7D021A244}" presName="parTxOnly" presStyleLbl="node1" presStyleIdx="0" presStyleCnt="6">
        <dgm:presLayoutVars>
          <dgm:chMax val="0"/>
          <dgm:chPref val="0"/>
          <dgm:bulletEnabled val="1"/>
        </dgm:presLayoutVars>
      </dgm:prSet>
      <dgm:spPr/>
    </dgm:pt>
    <dgm:pt modelId="{D02AD8FC-550B-43DC-99A2-F681FC9C4749}" type="pres">
      <dgm:prSet presAssocID="{065B1E91-DCF3-4BA3-9020-44ED73E6FCE8}" presName="parTxOnlySpace" presStyleCnt="0"/>
      <dgm:spPr/>
    </dgm:pt>
    <dgm:pt modelId="{C46A54F8-0D54-4E3C-80BB-01D1108C3DC5}" type="pres">
      <dgm:prSet presAssocID="{A76D3EA4-7933-4465-955C-A06E81197050}" presName="parTxOnly" presStyleLbl="node1" presStyleIdx="1" presStyleCnt="6">
        <dgm:presLayoutVars>
          <dgm:chMax val="0"/>
          <dgm:chPref val="0"/>
          <dgm:bulletEnabled val="1"/>
        </dgm:presLayoutVars>
      </dgm:prSet>
      <dgm:spPr/>
    </dgm:pt>
    <dgm:pt modelId="{287C04EE-CD67-4C6A-8A3D-4169A7FAB2F2}" type="pres">
      <dgm:prSet presAssocID="{1603EB5A-143E-427D-9574-8595E4DB2737}" presName="parTxOnlySpace" presStyleCnt="0"/>
      <dgm:spPr/>
    </dgm:pt>
    <dgm:pt modelId="{18A93E13-B0BF-440C-B457-BDCB9674478C}" type="pres">
      <dgm:prSet presAssocID="{EDE903DF-7124-48B8-B59C-D6E8FCC12B75}" presName="parTxOnly" presStyleLbl="node1" presStyleIdx="2" presStyleCnt="6">
        <dgm:presLayoutVars>
          <dgm:chMax val="0"/>
          <dgm:chPref val="0"/>
          <dgm:bulletEnabled val="1"/>
        </dgm:presLayoutVars>
      </dgm:prSet>
      <dgm:spPr/>
    </dgm:pt>
    <dgm:pt modelId="{EA5A75DA-CAB8-4396-9C9A-D01E923235C0}" type="pres">
      <dgm:prSet presAssocID="{108EFC70-B849-472B-9AC9-779E3A5541A6}" presName="parTxOnlySpace" presStyleCnt="0"/>
      <dgm:spPr/>
    </dgm:pt>
    <dgm:pt modelId="{683C7A80-1732-4386-A308-01EF7B8C2D8E}" type="pres">
      <dgm:prSet presAssocID="{0815440D-E613-4DB2-A319-5A7DD0D46903}" presName="parTxOnly" presStyleLbl="node1" presStyleIdx="3" presStyleCnt="6">
        <dgm:presLayoutVars>
          <dgm:chMax val="0"/>
          <dgm:chPref val="0"/>
          <dgm:bulletEnabled val="1"/>
        </dgm:presLayoutVars>
      </dgm:prSet>
      <dgm:spPr/>
    </dgm:pt>
    <dgm:pt modelId="{14BB8D93-1D69-4A56-AE6A-4F1F68C95801}" type="pres">
      <dgm:prSet presAssocID="{4DD87011-14DB-4632-9FFA-C5A75931EA9B}" presName="parTxOnlySpace" presStyleCnt="0"/>
      <dgm:spPr/>
    </dgm:pt>
    <dgm:pt modelId="{B25A3910-B028-402D-8875-DD41D15BE80D}" type="pres">
      <dgm:prSet presAssocID="{6ADA9628-B96E-4BAE-B171-473FD9BDC1FF}" presName="parTxOnly" presStyleLbl="node1" presStyleIdx="4" presStyleCnt="6">
        <dgm:presLayoutVars>
          <dgm:chMax val="0"/>
          <dgm:chPref val="0"/>
          <dgm:bulletEnabled val="1"/>
        </dgm:presLayoutVars>
      </dgm:prSet>
      <dgm:spPr/>
    </dgm:pt>
    <dgm:pt modelId="{FCFB2D55-0D7B-41B6-B5CE-79E6821C47F9}" type="pres">
      <dgm:prSet presAssocID="{FC2708C2-DFF1-44AB-B1CE-CB9334A88E80}" presName="parTxOnlySpace" presStyleCnt="0"/>
      <dgm:spPr/>
    </dgm:pt>
    <dgm:pt modelId="{D8999353-4716-4F56-980F-0A698020CE80}" type="pres">
      <dgm:prSet presAssocID="{64ABC753-D2F6-49D1-8F8F-756CAF143BA1}" presName="parTxOnly" presStyleLbl="node1" presStyleIdx="5" presStyleCnt="6">
        <dgm:presLayoutVars>
          <dgm:chMax val="0"/>
          <dgm:chPref val="0"/>
          <dgm:bulletEnabled val="1"/>
        </dgm:presLayoutVars>
      </dgm:prSet>
      <dgm:spPr/>
    </dgm:pt>
  </dgm:ptLst>
  <dgm:cxnLst>
    <dgm:cxn modelId="{DEC63C17-ACF9-415E-BE32-35CC3DE07ACE}" type="presOf" srcId="{64ABC753-D2F6-49D1-8F8F-756CAF143BA1}" destId="{D8999353-4716-4F56-980F-0A698020CE80}" srcOrd="0" destOrd="0" presId="urn:microsoft.com/office/officeart/2005/8/layout/chevron1"/>
    <dgm:cxn modelId="{41C4EA2A-5DF1-4A5E-AB6C-8598C076F27A}" srcId="{07C52375-ECD5-4BEE-BB0C-B81A7708CB7E}" destId="{0815440D-E613-4DB2-A319-5A7DD0D46903}" srcOrd="3" destOrd="0" parTransId="{511ED9ED-709C-469E-B702-845985CD8CE0}" sibTransId="{4DD87011-14DB-4632-9FFA-C5A75931EA9B}"/>
    <dgm:cxn modelId="{338B5C40-4763-45D3-8A86-37B6049D86BA}" srcId="{07C52375-ECD5-4BEE-BB0C-B81A7708CB7E}" destId="{A76D3EA4-7933-4465-955C-A06E81197050}" srcOrd="1" destOrd="0" parTransId="{7DE1F4BE-071D-48AC-9F9B-10EC105C080C}" sibTransId="{1603EB5A-143E-427D-9574-8595E4DB2737}"/>
    <dgm:cxn modelId="{221FF465-ABFD-4287-A5DB-33F7593C09CC}" srcId="{07C52375-ECD5-4BEE-BB0C-B81A7708CB7E}" destId="{64ABC753-D2F6-49D1-8F8F-756CAF143BA1}" srcOrd="5" destOrd="0" parTransId="{1062DDB2-C2C9-4226-99FD-781D6F26D6EF}" sibTransId="{6178B39A-46D6-4EC9-8494-0BCC8BDE5C42}"/>
    <dgm:cxn modelId="{4D8C4958-722A-4149-8509-8B172966B6EC}" type="presOf" srcId="{C45CCBB4-97DC-45DB-ACF8-1DC7D021A244}" destId="{A3AB816A-E69E-428F-A769-009C2CCEE9CE}" srcOrd="0" destOrd="0" presId="urn:microsoft.com/office/officeart/2005/8/layout/chevron1"/>
    <dgm:cxn modelId="{4EB84F59-9E13-473C-8F2D-A473C4C48BCA}" srcId="{07C52375-ECD5-4BEE-BB0C-B81A7708CB7E}" destId="{C45CCBB4-97DC-45DB-ACF8-1DC7D021A244}" srcOrd="0" destOrd="0" parTransId="{4F209FF1-9FCF-43FC-8E93-8562EB3BBD62}" sibTransId="{065B1E91-DCF3-4BA3-9020-44ED73E6FCE8}"/>
    <dgm:cxn modelId="{C571AF80-7A74-4D2D-A16F-29F9A8CB3F54}" type="presOf" srcId="{07C52375-ECD5-4BEE-BB0C-B81A7708CB7E}" destId="{80A91F4C-B0A8-47F3-8B8C-B756059C614A}" srcOrd="0" destOrd="0" presId="urn:microsoft.com/office/officeart/2005/8/layout/chevron1"/>
    <dgm:cxn modelId="{FA168783-F2B5-4CD1-BEAB-C9B270FBBF46}" srcId="{07C52375-ECD5-4BEE-BB0C-B81A7708CB7E}" destId="{6ADA9628-B96E-4BAE-B171-473FD9BDC1FF}" srcOrd="4" destOrd="0" parTransId="{2B1CF5A8-79AA-4DA4-B4FD-03ACF508BB41}" sibTransId="{FC2708C2-DFF1-44AB-B1CE-CB9334A88E80}"/>
    <dgm:cxn modelId="{3B439EDA-BBE5-4B72-B94F-0F61AFBC538F}" type="presOf" srcId="{EDE903DF-7124-48B8-B59C-D6E8FCC12B75}" destId="{18A93E13-B0BF-440C-B457-BDCB9674478C}" srcOrd="0" destOrd="0" presId="urn:microsoft.com/office/officeart/2005/8/layout/chevron1"/>
    <dgm:cxn modelId="{01D8ADE3-B7B4-49A5-B76D-FAF53198D4E2}" type="presOf" srcId="{A76D3EA4-7933-4465-955C-A06E81197050}" destId="{C46A54F8-0D54-4E3C-80BB-01D1108C3DC5}" srcOrd="0" destOrd="0" presId="urn:microsoft.com/office/officeart/2005/8/layout/chevron1"/>
    <dgm:cxn modelId="{C3F0B8E6-1E0F-4CD8-95ED-B703E7A1206E}" type="presOf" srcId="{0815440D-E613-4DB2-A319-5A7DD0D46903}" destId="{683C7A80-1732-4386-A308-01EF7B8C2D8E}" srcOrd="0" destOrd="0" presId="urn:microsoft.com/office/officeart/2005/8/layout/chevron1"/>
    <dgm:cxn modelId="{B23957F1-6009-475F-8DAF-0615A460AB4F}" type="presOf" srcId="{6ADA9628-B96E-4BAE-B171-473FD9BDC1FF}" destId="{B25A3910-B028-402D-8875-DD41D15BE80D}" srcOrd="0" destOrd="0" presId="urn:microsoft.com/office/officeart/2005/8/layout/chevron1"/>
    <dgm:cxn modelId="{F34653F3-7CD7-48A3-B2C0-350DC4CAEECA}" srcId="{07C52375-ECD5-4BEE-BB0C-B81A7708CB7E}" destId="{EDE903DF-7124-48B8-B59C-D6E8FCC12B75}" srcOrd="2" destOrd="0" parTransId="{17037245-D744-401F-AAC1-DE10BE9E8131}" sibTransId="{108EFC70-B849-472B-9AC9-779E3A5541A6}"/>
    <dgm:cxn modelId="{490B7A1E-199D-44B5-9101-4F9BBA112B7A}" type="presParOf" srcId="{80A91F4C-B0A8-47F3-8B8C-B756059C614A}" destId="{A3AB816A-E69E-428F-A769-009C2CCEE9CE}" srcOrd="0" destOrd="0" presId="urn:microsoft.com/office/officeart/2005/8/layout/chevron1"/>
    <dgm:cxn modelId="{307B83A4-EC70-4A15-8A2D-6DB0690291C5}" type="presParOf" srcId="{80A91F4C-B0A8-47F3-8B8C-B756059C614A}" destId="{D02AD8FC-550B-43DC-99A2-F681FC9C4749}" srcOrd="1" destOrd="0" presId="urn:microsoft.com/office/officeart/2005/8/layout/chevron1"/>
    <dgm:cxn modelId="{2B454636-A473-4709-A65A-A211BE36AD56}" type="presParOf" srcId="{80A91F4C-B0A8-47F3-8B8C-B756059C614A}" destId="{C46A54F8-0D54-4E3C-80BB-01D1108C3DC5}" srcOrd="2" destOrd="0" presId="urn:microsoft.com/office/officeart/2005/8/layout/chevron1"/>
    <dgm:cxn modelId="{21DB5683-A818-4A44-898C-020A8638F023}" type="presParOf" srcId="{80A91F4C-B0A8-47F3-8B8C-B756059C614A}" destId="{287C04EE-CD67-4C6A-8A3D-4169A7FAB2F2}" srcOrd="3" destOrd="0" presId="urn:microsoft.com/office/officeart/2005/8/layout/chevron1"/>
    <dgm:cxn modelId="{49532DC8-2895-4E0E-96CD-00FD13A687B0}" type="presParOf" srcId="{80A91F4C-B0A8-47F3-8B8C-B756059C614A}" destId="{18A93E13-B0BF-440C-B457-BDCB9674478C}" srcOrd="4" destOrd="0" presId="urn:microsoft.com/office/officeart/2005/8/layout/chevron1"/>
    <dgm:cxn modelId="{8A8D7A04-E840-4E4C-849E-F0631E391D21}" type="presParOf" srcId="{80A91F4C-B0A8-47F3-8B8C-B756059C614A}" destId="{EA5A75DA-CAB8-4396-9C9A-D01E923235C0}" srcOrd="5" destOrd="0" presId="urn:microsoft.com/office/officeart/2005/8/layout/chevron1"/>
    <dgm:cxn modelId="{CB7B238F-6D3B-41D9-A9C1-DDFE8D1DEA59}" type="presParOf" srcId="{80A91F4C-B0A8-47F3-8B8C-B756059C614A}" destId="{683C7A80-1732-4386-A308-01EF7B8C2D8E}" srcOrd="6" destOrd="0" presId="urn:microsoft.com/office/officeart/2005/8/layout/chevron1"/>
    <dgm:cxn modelId="{D1886192-228C-40A9-8161-2FCAE25AE571}" type="presParOf" srcId="{80A91F4C-B0A8-47F3-8B8C-B756059C614A}" destId="{14BB8D93-1D69-4A56-AE6A-4F1F68C95801}" srcOrd="7" destOrd="0" presId="urn:microsoft.com/office/officeart/2005/8/layout/chevron1"/>
    <dgm:cxn modelId="{F65BEE33-C853-4642-94A2-C1C64984ABDA}" type="presParOf" srcId="{80A91F4C-B0A8-47F3-8B8C-B756059C614A}" destId="{B25A3910-B028-402D-8875-DD41D15BE80D}" srcOrd="8" destOrd="0" presId="urn:microsoft.com/office/officeart/2005/8/layout/chevron1"/>
    <dgm:cxn modelId="{710F468E-8F4E-400D-8AF9-987C936F0BAD}" type="presParOf" srcId="{80A91F4C-B0A8-47F3-8B8C-B756059C614A}" destId="{FCFB2D55-0D7B-41B6-B5CE-79E6821C47F9}" srcOrd="9" destOrd="0" presId="urn:microsoft.com/office/officeart/2005/8/layout/chevron1"/>
    <dgm:cxn modelId="{6C30D1A9-1F80-44A2-B183-502F9DBFE3F8}" type="presParOf" srcId="{80A91F4C-B0A8-47F3-8B8C-B756059C614A}" destId="{D8999353-4716-4F56-980F-0A698020CE80}" srcOrd="10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AB816A-E69E-428F-A769-009C2CCEE9CE}">
      <dsp:nvSpPr>
        <dsp:cNvPr id="0" name=""/>
        <dsp:cNvSpPr/>
      </dsp:nvSpPr>
      <dsp:spPr>
        <a:xfrm>
          <a:off x="4517" y="335969"/>
          <a:ext cx="1680645" cy="672258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2007" tIns="17336" rIns="17336" bIns="17336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互動與關聯</a:t>
          </a:r>
        </a:p>
      </dsp:txBody>
      <dsp:txXfrm>
        <a:off x="340646" y="335969"/>
        <a:ext cx="1008387" cy="672258"/>
      </dsp:txXfrm>
    </dsp:sp>
    <dsp:sp modelId="{C46A54F8-0D54-4E3C-80BB-01D1108C3DC5}">
      <dsp:nvSpPr>
        <dsp:cNvPr id="0" name=""/>
        <dsp:cNvSpPr/>
      </dsp:nvSpPr>
      <dsp:spPr>
        <a:xfrm>
          <a:off x="1517098" y="335969"/>
          <a:ext cx="1680645" cy="672258"/>
        </a:xfrm>
        <a:prstGeom prst="chevron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2007" tIns="17336" rIns="17336" bIns="17336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覺察現象與關係</a:t>
          </a:r>
        </a:p>
      </dsp:txBody>
      <dsp:txXfrm>
        <a:off x="1853227" y="335969"/>
        <a:ext cx="1008387" cy="672258"/>
      </dsp:txXfrm>
    </dsp:sp>
    <dsp:sp modelId="{18A93E13-B0BF-440C-B457-BDCB9674478C}">
      <dsp:nvSpPr>
        <dsp:cNvPr id="0" name=""/>
        <dsp:cNvSpPr/>
      </dsp:nvSpPr>
      <dsp:spPr>
        <a:xfrm>
          <a:off x="3029679" y="335969"/>
          <a:ext cx="1680645" cy="672258"/>
        </a:xfrm>
        <a:prstGeom prst="chevron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2007" tIns="17336" rIns="17336" bIns="17336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定義互動</a:t>
          </a:r>
          <a:endParaRPr lang="en-US" altLang="zh-TW" sz="1300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模式</a:t>
          </a:r>
        </a:p>
      </dsp:txBody>
      <dsp:txXfrm>
        <a:off x="3365808" y="335969"/>
        <a:ext cx="1008387" cy="672258"/>
      </dsp:txXfrm>
    </dsp:sp>
    <dsp:sp modelId="{683C7A80-1732-4386-A308-01EF7B8C2D8E}">
      <dsp:nvSpPr>
        <dsp:cNvPr id="0" name=""/>
        <dsp:cNvSpPr/>
      </dsp:nvSpPr>
      <dsp:spPr>
        <a:xfrm>
          <a:off x="4542260" y="335969"/>
          <a:ext cx="1680645" cy="672258"/>
        </a:xfrm>
        <a:prstGeom prst="chevron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2007" tIns="17336" rIns="17336" bIns="17336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分析相互</a:t>
          </a:r>
          <a:endParaRPr lang="en-US" altLang="zh-TW" sz="1300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關聯</a:t>
          </a:r>
        </a:p>
      </dsp:txBody>
      <dsp:txXfrm>
        <a:off x="4878389" y="335969"/>
        <a:ext cx="1008387" cy="672258"/>
      </dsp:txXfrm>
    </dsp:sp>
    <dsp:sp modelId="{B25A3910-B028-402D-8875-DD41D15BE80D}">
      <dsp:nvSpPr>
        <dsp:cNvPr id="0" name=""/>
        <dsp:cNvSpPr/>
      </dsp:nvSpPr>
      <dsp:spPr>
        <a:xfrm>
          <a:off x="6054841" y="335969"/>
          <a:ext cx="1680645" cy="672258"/>
        </a:xfrm>
        <a:prstGeom prst="chevron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2007" tIns="17336" rIns="17336" bIns="17336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了解互動與關連的連結</a:t>
          </a:r>
        </a:p>
      </dsp:txBody>
      <dsp:txXfrm>
        <a:off x="6390970" y="335969"/>
        <a:ext cx="1008387" cy="672258"/>
      </dsp:txXfrm>
    </dsp:sp>
    <dsp:sp modelId="{D8999353-4716-4F56-980F-0A698020CE80}">
      <dsp:nvSpPr>
        <dsp:cNvPr id="0" name=""/>
        <dsp:cNvSpPr/>
      </dsp:nvSpPr>
      <dsp:spPr>
        <a:xfrm>
          <a:off x="7567421" y="335969"/>
          <a:ext cx="1680645" cy="672258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2007" tIns="17336" rIns="17336" bIns="17336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調整（改變）互動</a:t>
          </a:r>
        </a:p>
      </dsp:txBody>
      <dsp:txXfrm>
        <a:off x="7903550" y="335969"/>
        <a:ext cx="1008387" cy="6722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A9E26-D8C3-48C8-946C-FD54C4091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419</Words>
  <Characters>2389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2018-10-23T01:56:00Z</cp:lastPrinted>
  <dcterms:created xsi:type="dcterms:W3CDTF">2023-04-21T01:55:00Z</dcterms:created>
  <dcterms:modified xsi:type="dcterms:W3CDTF">2023-04-21T02:04:00Z</dcterms:modified>
</cp:coreProperties>
</file>