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B76" w:rsidRDefault="00032B76" w:rsidP="00032B76">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積穗</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Pr>
          <w:rFonts w:ascii="標楷體" w:eastAsia="標楷體" w:hAnsi="標楷體" w:cs="標楷體"/>
          <w:b/>
          <w:color w:val="FF0000"/>
          <w:sz w:val="28"/>
          <w:szCs w:val="28"/>
        </w:rPr>
        <w:t>11</w:t>
      </w:r>
      <w:r>
        <w:rPr>
          <w:rFonts w:ascii="標楷體" w:eastAsia="標楷體" w:hAnsi="標楷體" w:cs="標楷體" w:hint="eastAsia"/>
          <w:b/>
          <w:color w:val="FF0000"/>
          <w:sz w:val="28"/>
          <w:szCs w:val="28"/>
        </w:rPr>
        <w:t>2</w:t>
      </w:r>
      <w:r w:rsidRPr="001E290D">
        <w:rPr>
          <w:rFonts w:ascii="標楷體" w:eastAsia="標楷體" w:hAnsi="標楷體" w:cs="標楷體"/>
          <w:b/>
          <w:sz w:val="28"/>
          <w:szCs w:val="28"/>
        </w:rPr>
        <w:t>學年度</w:t>
      </w:r>
      <w:r w:rsidRPr="00511D89">
        <w:rPr>
          <w:rFonts w:ascii="標楷體" w:eastAsia="標楷體" w:hAnsi="標楷體" w:cs="標楷體"/>
          <w:b/>
          <w:color w:val="FF0000"/>
          <w:sz w:val="28"/>
          <w:szCs w:val="28"/>
          <w:u w:val="single"/>
        </w:rPr>
        <w:t xml:space="preserve"> </w:t>
      </w:r>
      <w:r w:rsidR="001D78BD">
        <w:rPr>
          <w:rFonts w:ascii="標楷體" w:eastAsia="標楷體" w:hAnsi="標楷體" w:cs="標楷體" w:hint="eastAsia"/>
          <w:b/>
          <w:color w:val="FF0000"/>
          <w:sz w:val="28"/>
          <w:szCs w:val="28"/>
          <w:u w:val="single"/>
        </w:rPr>
        <w:t>七</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Pr>
          <w:rFonts w:ascii="標楷體" w:eastAsia="標楷體" w:hAnsi="標楷體" w:cs="標楷體" w:hint="eastAsia"/>
          <w:b/>
          <w:color w:val="FF0000"/>
          <w:sz w:val="28"/>
          <w:szCs w:val="28"/>
        </w:rPr>
        <w:t>一</w:t>
      </w:r>
      <w:proofErr w:type="gramStart"/>
      <w:r w:rsidRPr="001E290D">
        <w:rPr>
          <w:rFonts w:ascii="標楷體" w:eastAsia="標楷體" w:hAnsi="標楷體" w:cs="標楷體"/>
          <w:b/>
          <w:sz w:val="28"/>
          <w:szCs w:val="28"/>
        </w:rPr>
        <w:t>學期</w:t>
      </w:r>
      <w:r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proofErr w:type="gramStart"/>
      <w:r w:rsidRPr="001E290D">
        <w:rPr>
          <w:rFonts w:ascii="標楷體" w:eastAsia="標楷體" w:hAnsi="標楷體" w:cs="標楷體" w:hint="eastAsia"/>
          <w:b/>
          <w:sz w:val="28"/>
          <w:szCs w:val="28"/>
          <w:u w:val="single"/>
        </w:rPr>
        <w:t>＿＿</w:t>
      </w:r>
      <w:proofErr w:type="gramEnd"/>
      <w:r w:rsidR="001D78BD">
        <w:rPr>
          <w:rFonts w:ascii="標楷體" w:eastAsia="標楷體" w:hAnsi="標楷體" w:cs="標楷體" w:hint="eastAsia"/>
          <w:b/>
          <w:sz w:val="28"/>
          <w:szCs w:val="28"/>
          <w:u w:val="single"/>
        </w:rPr>
        <w:t>楊曉芳</w:t>
      </w:r>
      <w:proofErr w:type="gramStart"/>
      <w:r w:rsidRPr="001E290D">
        <w:rPr>
          <w:rFonts w:ascii="標楷體" w:eastAsia="標楷體" w:hAnsi="標楷體" w:cs="標楷體" w:hint="eastAsia"/>
          <w:b/>
          <w:sz w:val="28"/>
          <w:szCs w:val="28"/>
          <w:u w:val="single"/>
        </w:rPr>
        <w:t>＿＿＿＿＿＿＿</w:t>
      </w:r>
      <w:proofErr w:type="gramEnd"/>
    </w:p>
    <w:p w:rsidR="00032B76" w:rsidRPr="001E290D" w:rsidRDefault="00032B76" w:rsidP="00032B76">
      <w:pPr>
        <w:jc w:val="center"/>
        <w:rPr>
          <w:rFonts w:ascii="標楷體" w:eastAsia="標楷體" w:hAnsi="標楷體" w:cs="標楷體"/>
          <w:b/>
          <w:sz w:val="28"/>
          <w:szCs w:val="28"/>
        </w:rPr>
      </w:pPr>
    </w:p>
    <w:p w:rsidR="00032B76" w:rsidRPr="009476AD" w:rsidRDefault="00032B76" w:rsidP="00032B76">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Pr>
          <w:rFonts w:ascii="標楷體" w:eastAsia="標楷體" w:hAnsi="標楷體" w:cs="標楷體"/>
          <w:color w:val="FF0000"/>
          <w:sz w:val="24"/>
          <w:szCs w:val="24"/>
        </w:rPr>
        <w:tab/>
      </w:r>
    </w:p>
    <w:p w:rsidR="00032B76" w:rsidRDefault="00032B76" w:rsidP="00032B76">
      <w:pPr>
        <w:pStyle w:val="Web"/>
        <w:spacing w:line="360" w:lineRule="auto"/>
        <w:rPr>
          <w:rFonts w:ascii="標楷體" w:eastAsia="標楷體" w:hAnsi="標楷體" w:cs="標楷體"/>
        </w:rPr>
      </w:pPr>
      <w:r w:rsidRPr="00903674">
        <w:rPr>
          <w:rFonts w:ascii="標楷體" w:eastAsia="標楷體" w:hAnsi="標楷體" w:cs="標楷體" w:hint="eastAsia"/>
        </w:rPr>
        <w:t xml:space="preserve">    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2.</w:t>
      </w:r>
      <w:r w:rsidRPr="00903674">
        <w:rPr>
          <w:rFonts w:ascii="標楷體" w:eastAsia="標楷體" w:hAnsi="標楷體" w:cs="標楷體"/>
        </w:rPr>
        <w:t>□</w:t>
      </w:r>
      <w:r w:rsidRPr="00903674">
        <w:rPr>
          <w:rFonts w:ascii="標楷體" w:eastAsia="標楷體" w:hAnsi="標楷體" w:cs="標楷體" w:hint="eastAsia"/>
        </w:rPr>
        <w:t>英語文   3.</w:t>
      </w:r>
      <w:r w:rsidRPr="00903674">
        <w:rPr>
          <w:rFonts w:ascii="標楷體" w:eastAsia="標楷體" w:hAnsi="標楷體" w:cs="標楷體"/>
        </w:rPr>
        <w:t>□</w:t>
      </w:r>
      <w:r w:rsidRPr="00903674">
        <w:rPr>
          <w:rFonts w:ascii="標楷體" w:eastAsia="標楷體" w:hAnsi="標楷體" w:cs="標楷體" w:hint="eastAsia"/>
        </w:rPr>
        <w:t>健康與體育   4.</w:t>
      </w:r>
      <w:r w:rsidRPr="00903674">
        <w:rPr>
          <w:rFonts w:ascii="標楷體" w:eastAsia="標楷體" w:hAnsi="標楷體" w:cs="標楷體"/>
        </w:rPr>
        <w:t>□</w:t>
      </w:r>
      <w:r w:rsidRPr="00903674">
        <w:rPr>
          <w:rFonts w:ascii="標楷體" w:eastAsia="標楷體" w:hAnsi="標楷體" w:cs="標楷體" w:hint="eastAsia"/>
        </w:rPr>
        <w:t>數學   5.</w:t>
      </w:r>
      <w:r w:rsidRPr="00903674">
        <w:rPr>
          <w:rFonts w:ascii="標楷體" w:eastAsia="標楷體" w:hAnsi="標楷體" w:cs="標楷體"/>
        </w:rPr>
        <w:t>□</w:t>
      </w:r>
      <w:r w:rsidRPr="00903674">
        <w:rPr>
          <w:rFonts w:ascii="標楷體" w:eastAsia="標楷體" w:hAnsi="標楷體" w:cs="標楷體" w:hint="eastAsia"/>
        </w:rPr>
        <w:t>社會   6.</w:t>
      </w:r>
      <w:r w:rsidR="001D78BD">
        <w:rPr>
          <mc:AlternateContent>
            <mc:Choice Requires="w16se">
              <w:rFonts w:ascii="標楷體" w:eastAsia="標楷體" w:hAnsi="標楷體" w:cs="標楷體" w:hint="eastAsia"/>
            </mc:Choice>
            <mc:Fallback>
              <w:rFonts w:ascii="Segoe UI Emoji" w:eastAsia="Segoe UI Emoji" w:hAnsi="Segoe UI Emoji" w:cs="Segoe UI Emoji"/>
            </mc:Fallback>
          </mc:AlternateContent>
        </w:rPr>
        <mc:AlternateContent>
          <mc:Choice Requires="w16se">
            <w16se:symEx w16se:font="Segoe UI Emoji" w16se:char="25A0"/>
          </mc:Choice>
          <mc:Fallback>
            <w:t>■</w:t>
          </mc:Fallback>
        </mc:AlternateContent>
      </w:r>
      <w:r w:rsidRPr="00903674">
        <w:rPr>
          <w:rFonts w:ascii="標楷體" w:eastAsia="標楷體" w:hAnsi="標楷體" w:cs="標楷體" w:hint="eastAsia"/>
        </w:rPr>
        <w:t>藝術  7.</w:t>
      </w:r>
      <w:r w:rsidRPr="00903674">
        <w:rPr>
          <w:rFonts w:ascii="標楷體" w:eastAsia="標楷體" w:hAnsi="標楷體" w:cs="標楷體"/>
        </w:rPr>
        <w:t>□</w:t>
      </w:r>
      <w:r w:rsidRPr="00903674">
        <w:rPr>
          <w:rFonts w:ascii="標楷體" w:eastAsia="標楷體" w:hAnsi="標楷體" w:cs="標楷體" w:hint="eastAsia"/>
        </w:rPr>
        <w:t>自然科學 8.</w:t>
      </w:r>
      <w:r w:rsidRPr="00903674">
        <w:rPr>
          <w:rFonts w:ascii="標楷體" w:eastAsia="標楷體" w:hAnsi="標楷體" w:cs="標楷體"/>
        </w:rPr>
        <w:t>□</w:t>
      </w:r>
      <w:r w:rsidRPr="00903674">
        <w:rPr>
          <w:rFonts w:ascii="標楷體" w:eastAsia="標楷體" w:hAnsi="標楷體" w:cs="標楷體" w:hint="eastAsia"/>
        </w:rPr>
        <w:t>科技  9.</w:t>
      </w:r>
      <w:r w:rsidRPr="00903674">
        <w:rPr>
          <w:rFonts w:ascii="標楷體" w:eastAsia="標楷體" w:hAnsi="標楷體" w:cs="標楷體"/>
        </w:rPr>
        <w:t>□</w:t>
      </w:r>
      <w:r w:rsidRPr="00903674">
        <w:rPr>
          <w:rFonts w:ascii="標楷體" w:eastAsia="標楷體" w:hAnsi="標楷體" w:cs="標楷體" w:hint="eastAsia"/>
        </w:rPr>
        <w:t>綜合活動</w:t>
      </w:r>
    </w:p>
    <w:p w:rsidR="00032B76" w:rsidRDefault="00032B76" w:rsidP="00032B76">
      <w:pPr>
        <w:pStyle w:val="Web"/>
        <w:spacing w:line="36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rsidR="00032B76" w:rsidRPr="005432CD" w:rsidRDefault="00032B76" w:rsidP="00032B76">
      <w:pPr>
        <w:spacing w:line="360" w:lineRule="auto"/>
        <w:rPr>
          <w:rFonts w:ascii="標楷體" w:eastAsia="標楷體" w:hAnsi="標楷體" w:cs="標楷體"/>
          <w:color w:val="auto"/>
          <w:sz w:val="24"/>
          <w:szCs w:val="24"/>
        </w:rPr>
      </w:pPr>
    </w:p>
    <w:p w:rsidR="00032B76" w:rsidRPr="00504BCC" w:rsidRDefault="00032B76" w:rsidP="00032B76">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504BCC">
        <w:rPr>
          <w:rFonts w:ascii="標楷體" w:eastAsia="標楷體" w:hAnsi="標楷體" w:cs="標楷體"/>
          <w:sz w:val="24"/>
          <w:szCs w:val="24"/>
        </w:rPr>
        <w:t>每週</w:t>
      </w:r>
      <w:r w:rsidRPr="00504BCC">
        <w:rPr>
          <w:rFonts w:ascii="標楷體" w:eastAsia="標楷體" w:hAnsi="標楷體" w:cs="標楷體" w:hint="eastAsia"/>
          <w:sz w:val="24"/>
          <w:szCs w:val="24"/>
        </w:rPr>
        <w:t xml:space="preserve">( </w:t>
      </w:r>
      <w:r w:rsidR="001D78BD">
        <w:rPr>
          <w:rFonts w:ascii="標楷體" w:eastAsia="標楷體" w:hAnsi="標楷體" w:cs="標楷體" w:hint="eastAsia"/>
          <w:sz w:val="24"/>
          <w:szCs w:val="24"/>
        </w:rPr>
        <w:t>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實施( </w:t>
      </w:r>
      <w:r w:rsidRPr="005432CD">
        <w:rPr>
          <w:rFonts w:ascii="標楷體" w:eastAsia="標楷體" w:hAnsi="標楷體" w:cs="標楷體" w:hint="eastAsia"/>
          <w:color w:val="FF0000"/>
          <w:sz w:val="24"/>
          <w:szCs w:val="24"/>
        </w:rPr>
        <w:t xml:space="preserve">21 </w:t>
      </w:r>
      <w:r w:rsidRPr="00504BCC">
        <w:rPr>
          <w:rFonts w:ascii="標楷體" w:eastAsia="標楷體" w:hAnsi="標楷體" w:cs="標楷體" w:hint="eastAsia"/>
          <w:sz w:val="24"/>
          <w:szCs w:val="24"/>
        </w:rPr>
        <w:t>)週</w:t>
      </w:r>
      <w:r w:rsidRPr="00504BCC">
        <w:rPr>
          <w:rFonts w:ascii="標楷體" w:eastAsia="標楷體" w:hAnsi="標楷體" w:cs="標楷體"/>
          <w:sz w:val="24"/>
          <w:szCs w:val="24"/>
        </w:rPr>
        <w:t>，共</w:t>
      </w:r>
      <w:r w:rsidRPr="00504BCC">
        <w:rPr>
          <w:rFonts w:ascii="標楷體" w:eastAsia="標楷體" w:hAnsi="標楷體" w:cs="標楷體" w:hint="eastAsia"/>
          <w:sz w:val="24"/>
          <w:szCs w:val="24"/>
        </w:rPr>
        <w:t>(</w:t>
      </w:r>
      <w:r w:rsidR="001D78BD">
        <w:rPr>
          <w:rFonts w:ascii="標楷體" w:eastAsia="標楷體" w:hAnsi="標楷體" w:cs="標楷體" w:hint="eastAsia"/>
          <w:sz w:val="24"/>
          <w:szCs w:val="24"/>
        </w:rPr>
        <w:t xml:space="preserve"> 21</w:t>
      </w:r>
      <w:r w:rsidRPr="00504BCC">
        <w:rPr>
          <w:rFonts w:ascii="標楷體" w:eastAsia="標楷體" w:hAnsi="標楷體" w:cs="標楷體" w:hint="eastAsia"/>
          <w:sz w:val="24"/>
          <w:szCs w:val="24"/>
        </w:rPr>
        <w:t xml:space="preserve"> )</w:t>
      </w:r>
      <w:r w:rsidRPr="00504BCC">
        <w:rPr>
          <w:rFonts w:ascii="標楷體" w:eastAsia="標楷體" w:hAnsi="標楷體" w:cs="標楷體"/>
          <w:sz w:val="24"/>
          <w:szCs w:val="24"/>
        </w:rPr>
        <w:t>節。</w:t>
      </w:r>
      <w:r w:rsidRPr="00504BCC">
        <w:rPr>
          <w:rFonts w:ascii="標楷體" w:eastAsia="標楷體" w:hAnsi="標楷體" w:cs="標楷體" w:hint="eastAsia"/>
          <w:sz w:val="24"/>
          <w:szCs w:val="24"/>
        </w:rPr>
        <w:t xml:space="preserve">  </w:t>
      </w:r>
    </w:p>
    <w:p w:rsidR="00032B76" w:rsidRPr="00285A39" w:rsidRDefault="00032B76" w:rsidP="00032B76">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Pr="00433109">
        <w:rPr>
          <w:rFonts w:ascii="標楷體" w:eastAsia="標楷體" w:hAnsi="標楷體" w:cs="標楷體"/>
          <w:sz w:val="24"/>
          <w:szCs w:val="24"/>
        </w:rPr>
        <w:t>課程內涵：</w:t>
      </w:r>
      <w:r>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032B76" w:rsidRPr="00434C48" w:rsidTr="00E47FE3">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032B76" w:rsidRPr="00434C48" w:rsidRDefault="00032B76" w:rsidP="00E47FE3">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032B76" w:rsidRPr="00434C48" w:rsidRDefault="00032B76" w:rsidP="00E47FE3">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504C26" w:rsidRPr="00434C48" w:rsidTr="00E47FE3">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504C26" w:rsidRPr="00EC7948" w:rsidRDefault="00504C26" w:rsidP="00504C26">
            <w:pPr>
              <w:autoSpaceDE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504C26" w:rsidRPr="00EC7948" w:rsidRDefault="00504C26" w:rsidP="00504C26">
            <w:pPr>
              <w:autoSpaceDE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504C26" w:rsidRPr="00EC7948" w:rsidRDefault="00504C26" w:rsidP="00504C26">
            <w:pPr>
              <w:autoSpaceDE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504C26" w:rsidRPr="00EC7948" w:rsidRDefault="00503F08" w:rsidP="00504C26">
            <w:pPr>
              <w:autoSpaceDE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504C26">
              <w:rPr>
                <w:rFonts w:ascii="標楷體" w:eastAsia="標楷體" w:hAnsi="標楷體" w:cs="新細明體" w:hint="eastAsia"/>
                <w:b/>
                <w:color w:val="auto"/>
                <w:sz w:val="24"/>
                <w:szCs w:val="24"/>
              </w:rPr>
              <w:t xml:space="preserve"> </w:t>
            </w:r>
            <w:r w:rsidR="00504C26" w:rsidRPr="00EC7948">
              <w:rPr>
                <w:rFonts w:ascii="標楷體" w:eastAsia="標楷體" w:hAnsi="標楷體" w:cs="新細明體" w:hint="eastAsia"/>
                <w:color w:val="auto"/>
                <w:sz w:val="24"/>
                <w:szCs w:val="24"/>
              </w:rPr>
              <w:t>B</w:t>
            </w:r>
            <w:r w:rsidR="00504C26" w:rsidRPr="00EC7948">
              <w:rPr>
                <w:rFonts w:ascii="標楷體" w:eastAsia="標楷體" w:hAnsi="標楷體" w:cs="新細明體"/>
                <w:color w:val="auto"/>
                <w:sz w:val="24"/>
                <w:szCs w:val="24"/>
              </w:rPr>
              <w:t>1</w:t>
            </w:r>
            <w:r w:rsidR="00504C26" w:rsidRPr="00EC7948">
              <w:rPr>
                <w:rFonts w:ascii="標楷體" w:eastAsia="標楷體" w:hAnsi="標楷體" w:hint="eastAsia"/>
                <w:color w:val="auto"/>
                <w:sz w:val="24"/>
                <w:szCs w:val="24"/>
              </w:rPr>
              <w:t>符號運用</w:t>
            </w:r>
            <w:r w:rsidR="00504C26" w:rsidRPr="00EC7948">
              <w:rPr>
                <w:rFonts w:ascii="標楷體" w:eastAsia="標楷體" w:hAnsi="標楷體" w:cs="新細明體" w:hint="eastAsia"/>
                <w:color w:val="auto"/>
                <w:sz w:val="24"/>
                <w:szCs w:val="24"/>
              </w:rPr>
              <w:t>與溝通表達</w:t>
            </w:r>
          </w:p>
          <w:p w:rsidR="00504C26" w:rsidRPr="00EC7948" w:rsidRDefault="00504C26" w:rsidP="00504C26">
            <w:pPr>
              <w:autoSpaceDE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504C26" w:rsidRPr="00EC7948" w:rsidRDefault="00504C26" w:rsidP="00504C26">
            <w:pPr>
              <w:autoSpaceDE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504C26" w:rsidRPr="00EC7948" w:rsidRDefault="00504C26" w:rsidP="00504C26">
            <w:pPr>
              <w:autoSpaceDE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504C26" w:rsidRPr="00EC7948" w:rsidRDefault="00503F08" w:rsidP="00504C26">
            <w:pPr>
              <w:autoSpaceDE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sidR="00504C26">
              <w:rPr>
                <w:rFonts w:ascii="標楷體" w:eastAsia="標楷體" w:hAnsi="標楷體" w:cs="新細明體" w:hint="eastAsia"/>
                <w:b/>
                <w:color w:val="auto"/>
                <w:sz w:val="24"/>
                <w:szCs w:val="24"/>
              </w:rPr>
              <w:t xml:space="preserve"> </w:t>
            </w:r>
            <w:r w:rsidR="00504C26" w:rsidRPr="00EC7948">
              <w:rPr>
                <w:rFonts w:ascii="標楷體" w:eastAsia="標楷體" w:hAnsi="標楷體" w:cs="新細明體" w:hint="eastAsia"/>
                <w:color w:val="auto"/>
                <w:sz w:val="24"/>
                <w:szCs w:val="24"/>
              </w:rPr>
              <w:t>C2</w:t>
            </w:r>
            <w:r w:rsidR="00504C26" w:rsidRPr="00EC7948">
              <w:rPr>
                <w:rFonts w:ascii="標楷體" w:eastAsia="標楷體" w:hAnsi="標楷體" w:hint="eastAsia"/>
                <w:color w:val="auto"/>
                <w:sz w:val="24"/>
                <w:szCs w:val="24"/>
              </w:rPr>
              <w:t>人際關係</w:t>
            </w:r>
            <w:r w:rsidR="00504C26" w:rsidRPr="00EC7948">
              <w:rPr>
                <w:rFonts w:ascii="標楷體" w:eastAsia="標楷體" w:hAnsi="標楷體" w:cs="新細明體" w:hint="eastAsia"/>
                <w:color w:val="auto"/>
                <w:sz w:val="24"/>
                <w:szCs w:val="24"/>
              </w:rPr>
              <w:t>與團隊合作</w:t>
            </w:r>
          </w:p>
          <w:p w:rsidR="00504C26" w:rsidRPr="001D3382" w:rsidRDefault="00504C26" w:rsidP="00504C26">
            <w:pPr>
              <w:autoSpaceDE w:val="0"/>
              <w:adjustRightInd w:val="0"/>
              <w:rPr>
                <w:rFonts w:ascii="標楷體" w:eastAsia="標楷體" w:hAnsi="標楷體" w:cs="標楷體"/>
                <w:color w:val="auto"/>
                <w:sz w:val="24"/>
                <w:szCs w:val="24"/>
              </w:rPr>
            </w:pPr>
            <w:r>
              <w:rPr>
                <mc:AlternateContent>
                  <mc:Choice Requires="w16se">
                    <w:rFonts w:ascii="標楷體" w:eastAsia="標楷體" w:hAnsi="標楷體" w:cs="新細明體" w:hint="eastAsia"/>
                  </mc:Choice>
                  <mc:Fallback>
                    <w:rFonts w:ascii="Segoe UI Emoji" w:eastAsia="Segoe UI Emoji" w:hAnsi="Segoe UI Emoji" w:cs="Segoe UI Emoji"/>
                  </mc:Fallback>
                </mc:AlternateContent>
                <w:b/>
                <w:color w:val="auto"/>
                <w:sz w:val="24"/>
                <w:szCs w:val="24"/>
              </w:rPr>
              <mc:AlternateContent>
                <mc:Choice Requires="w16se">
                  <w16se:symEx w16se:font="Segoe UI Emoji" w16se:char="25A0"/>
                </mc:Choice>
                <mc:Fallback>
                  <w:t>■</w:t>
                </mc:Fallback>
              </mc:AlternateConten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504C26" w:rsidRDefault="00504C26" w:rsidP="00504C26">
            <w:pPr>
              <w:autoSpaceDE w:val="0"/>
              <w:adjustRightIn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t>藝-J-A1 參與藝術活動，增進美感知能。</w:t>
            </w:r>
          </w:p>
          <w:p w:rsidR="00504C26" w:rsidRDefault="00504C26" w:rsidP="00504C26">
            <w:pPr>
              <w:autoSpaceDE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藝-J-B3 善用多元感官，探索理解藝術與生活的關聯，以展現美感意識。</w:t>
            </w:r>
          </w:p>
          <w:p w:rsidR="00504C26" w:rsidRDefault="00504C26" w:rsidP="00504C26">
            <w:pPr>
              <w:autoSpaceDE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藝-J-C2 透過藝術實踐，建立利他與合群的知能，培養團隊合作與溝通協調的能力。</w:t>
            </w:r>
          </w:p>
          <w:p w:rsidR="00504C26" w:rsidRDefault="00504C26" w:rsidP="00504C26">
            <w:pPr>
              <w:autoSpaceDE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藝-J-C3 理解在地及全球藝術與文化的多元與差異。</w:t>
            </w:r>
          </w:p>
        </w:tc>
      </w:tr>
    </w:tbl>
    <w:p w:rsidR="00032B76" w:rsidRDefault="00032B76" w:rsidP="00032B76">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rsidR="00AC438B" w:rsidRPr="00032B76" w:rsidRDefault="00AC438B" w:rsidP="00AC438B">
      <w:pPr>
        <w:pBdr>
          <w:top w:val="single" w:sz="2" w:space="31" w:color="FFFFFF" w:shadow="1"/>
          <w:left w:val="single" w:sz="2" w:space="31" w:color="FFFFFF" w:shadow="1"/>
          <w:bottom w:val="single" w:sz="2" w:space="31" w:color="FFFFFF" w:shadow="1"/>
          <w:right w:val="single" w:sz="2" w:space="31" w:color="FFFFFF" w:shadow="1"/>
        </w:pBdr>
        <w:spacing w:line="360" w:lineRule="auto"/>
        <w:ind w:firstLine="0"/>
        <w:rPr>
          <w:rFonts w:ascii="標楷體" w:eastAsia="標楷體" w:hAnsi="標楷體" w:cs="新細明體"/>
          <w:color w:val="FF0000"/>
          <w:sz w:val="24"/>
          <w:szCs w:val="24"/>
          <w:u w:val="single"/>
        </w:rPr>
      </w:pPr>
    </w:p>
    <w:p w:rsidR="00AC438B" w:rsidRDefault="00AC438B" w:rsidP="00AC438B">
      <w:pPr>
        <w:pBdr>
          <w:top w:val="single" w:sz="2" w:space="31" w:color="FFFFFF" w:shadow="1"/>
          <w:left w:val="single" w:sz="2" w:space="31" w:color="FFFFFF" w:shadow="1"/>
          <w:bottom w:val="single" w:sz="2" w:space="31" w:color="FFFFFF" w:shadow="1"/>
          <w:right w:val="single" w:sz="2" w:space="31" w:color="FFFFFF" w:shadow="1"/>
        </w:pBdr>
        <w:spacing w:line="360" w:lineRule="auto"/>
      </w:pPr>
      <w:r>
        <w:rPr>
          <w:rFonts w:ascii="標楷體" w:eastAsia="標楷體" w:hAnsi="標楷體" w:cs="標楷體"/>
          <w:sz w:val="24"/>
          <w:szCs w:val="24"/>
        </w:rPr>
        <w:t>四、課程架構：</w:t>
      </w:r>
      <w:r>
        <w:rPr>
          <w:rFonts w:ascii="標楷體" w:eastAsia="標楷體" w:hAnsi="標楷體" w:cs="標楷體"/>
          <w:color w:val="FF0000"/>
          <w:sz w:val="24"/>
          <w:szCs w:val="24"/>
        </w:rPr>
        <w:t>(自行視需要決定是否呈現)</w:t>
      </w:r>
    </w:p>
    <w:p w:rsidR="00AC438B" w:rsidRDefault="00AC438B" w:rsidP="00AC438B">
      <w:pPr>
        <w:spacing w:line="0" w:lineRule="atLeast"/>
        <w:rPr>
          <w:rFonts w:ascii="標楷體" w:eastAsia="標楷體" w:hAnsi="標楷體" w:cs="標楷體"/>
          <w:sz w:val="24"/>
          <w:szCs w:val="24"/>
        </w:rPr>
      </w:pPr>
    </w:p>
    <w:p w:rsidR="00AC438B" w:rsidRDefault="00AC438B" w:rsidP="00AC438B">
      <w:pPr>
        <w:spacing w:line="0" w:lineRule="atLeast"/>
        <w:rPr>
          <w:rFonts w:ascii="標楷體" w:eastAsia="標楷體" w:hAnsi="標楷體" w:cs="標楷體"/>
          <w:sz w:val="24"/>
          <w:szCs w:val="24"/>
        </w:rPr>
      </w:pPr>
    </w:p>
    <w:p w:rsidR="00AC438B" w:rsidRDefault="00AC438B" w:rsidP="00AC438B">
      <w:pPr>
        <w:spacing w:line="0" w:lineRule="atLeast"/>
      </w:pPr>
      <w:r>
        <w:rPr>
          <w:rFonts w:ascii="標楷體" w:eastAsia="標楷體" w:hAnsi="標楷體" w:cs="標楷體"/>
          <w:sz w:val="24"/>
          <w:szCs w:val="24"/>
        </w:rPr>
        <w:t>五、素養導向教學規劃：</w:t>
      </w:r>
    </w:p>
    <w:tbl>
      <w:tblPr>
        <w:tblW w:w="15079" w:type="dxa"/>
        <w:jc w:val="center"/>
        <w:tblLayout w:type="fixed"/>
        <w:tblCellMar>
          <w:left w:w="10" w:type="dxa"/>
          <w:right w:w="10" w:type="dxa"/>
        </w:tblCellMar>
        <w:tblLook w:val="0000" w:firstRow="0" w:lastRow="0" w:firstColumn="0" w:lastColumn="0" w:noHBand="0" w:noVBand="0"/>
      </w:tblPr>
      <w:tblGrid>
        <w:gridCol w:w="1247"/>
        <w:gridCol w:w="1559"/>
        <w:gridCol w:w="1559"/>
        <w:gridCol w:w="2977"/>
        <w:gridCol w:w="709"/>
        <w:gridCol w:w="2268"/>
        <w:gridCol w:w="1417"/>
        <w:gridCol w:w="1559"/>
        <w:gridCol w:w="1784"/>
      </w:tblGrid>
      <w:tr w:rsidR="00032B76" w:rsidTr="00E47FE3">
        <w:trPr>
          <w:trHeight w:val="278"/>
          <w:jc w:val="center"/>
        </w:trPr>
        <w:tc>
          <w:tcPr>
            <w:tcW w:w="1247"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vAlign w:val="center"/>
          </w:tcPr>
          <w:p w:rsidR="00032B76" w:rsidRPr="002026C7" w:rsidRDefault="00032B76" w:rsidP="00032B7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032B76" w:rsidTr="00E47FE3">
        <w:trPr>
          <w:trHeight w:val="278"/>
          <w:jc w:val="center"/>
        </w:trPr>
        <w:tc>
          <w:tcPr>
            <w:tcW w:w="1247"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032B76" w:rsidRDefault="00032B76" w:rsidP="00032B76">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32B76" w:rsidRDefault="00032B76" w:rsidP="00032B76">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709" w:type="dxa"/>
            <w:vMerge/>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2268" w:type="dxa"/>
            <w:vMerge/>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1417" w:type="dxa"/>
            <w:vMerge/>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1559" w:type="dxa"/>
            <w:vMerge/>
            <w:tcBorders>
              <w:top w:val="single" w:sz="8" w:space="0" w:color="000000"/>
              <w:left w:val="single" w:sz="2" w:space="0" w:color="FFFFFF"/>
              <w:bottom w:val="single" w:sz="8" w:space="0" w:color="000000"/>
              <w:right w:val="single" w:sz="8" w:space="0" w:color="000000"/>
            </w:tcBorders>
            <w:shd w:val="clear" w:color="auto" w:fill="auto"/>
            <w:tcMar>
              <w:top w:w="100" w:type="dxa"/>
              <w:left w:w="20" w:type="dxa"/>
              <w:bottom w:w="100" w:type="dxa"/>
              <w:right w:w="20"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c>
          <w:tcPr>
            <w:tcW w:w="1784" w:type="dxa"/>
            <w:vMerge/>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vAlign w:val="center"/>
          </w:tcPr>
          <w:p w:rsidR="00032B76" w:rsidRDefault="00032B76" w:rsidP="00032B76">
            <w:pPr>
              <w:pBdr>
                <w:top w:val="single" w:sz="2" w:space="31" w:color="FFFFFF" w:shadow="1"/>
                <w:left w:val="single" w:sz="2" w:space="31" w:color="FFFFFF" w:shadow="1"/>
                <w:bottom w:val="single" w:sz="2" w:space="31" w:color="FFFFFF" w:shadow="1"/>
                <w:right w:val="single" w:sz="2" w:space="31" w:color="FFFFFF" w:shadow="1"/>
              </w:pBdr>
              <w:spacing w:line="240" w:lineRule="atLeast"/>
              <w:jc w:val="center"/>
              <w:rPr>
                <w:rFonts w:ascii="標楷體" w:eastAsia="標楷體" w:hAnsi="標楷體" w:cs="標楷體"/>
                <w:color w:val="auto"/>
                <w:sz w:val="24"/>
                <w:szCs w:val="24"/>
              </w:rPr>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第一</w:t>
            </w:r>
            <w:proofErr w:type="gramStart"/>
            <w:r>
              <w:rPr>
                <w:rFonts w:ascii="Times New Roman" w:hAnsi="Times New Roman" w:cs="Times New Roman"/>
                <w:color w:val="000000"/>
                <w:sz w:val="20"/>
                <w:szCs w:val="20"/>
              </w:rPr>
              <w:t>週</w:t>
            </w:r>
            <w:proofErr w:type="gramEnd"/>
          </w:p>
          <w:p w:rsidR="00E47FE3" w:rsidRPr="005432CD" w:rsidRDefault="00E47FE3" w:rsidP="00E47FE3">
            <w:pPr>
              <w:jc w:val="left"/>
              <w:rPr>
                <w:rFonts w:ascii="標楷體" w:eastAsia="標楷體" w:hAnsi="標楷體" w:cs="標楷體"/>
                <w:color w:val="2F5496" w:themeColor="accent1" w:themeShade="BF"/>
                <w:sz w:val="24"/>
                <w:szCs w:val="24"/>
              </w:rPr>
            </w:pPr>
            <w:r>
              <w:t>08/</w:t>
            </w:r>
            <w:r>
              <w:rPr>
                <w:rFonts w:hint="eastAsia"/>
              </w:rPr>
              <w:t>30</w:t>
            </w:r>
            <w:r>
              <w:t>-09/</w:t>
            </w:r>
            <w:r>
              <w:rPr>
                <w:rFonts w:hint="eastAsia"/>
              </w:rPr>
              <w:t>01</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w:t>
            </w:r>
            <w:r w:rsidRPr="00EB3492">
              <w:rPr>
                <w:rFonts w:ascii="標楷體" w:eastAsia="標楷體" w:hAnsi="標楷體" w:cs="標楷體"/>
              </w:rPr>
              <w:t>法。</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w:t>
            </w:r>
            <w:r w:rsidRPr="00EB3492">
              <w:rPr>
                <w:rFonts w:ascii="標楷體" w:eastAsia="標楷體" w:hAnsi="標楷體" w:cs="標楷體"/>
              </w:rPr>
              <w:t>藝術作品，並接受多元的觀點。</w:t>
            </w:r>
          </w:p>
          <w:p w:rsidR="00E47FE3" w:rsidRDefault="00E47FE3" w:rsidP="00E47FE3">
            <w:pPr>
              <w:snapToGrid w:val="0"/>
              <w:ind w:firstLine="0"/>
              <w:rPr>
                <w:rFonts w:ascii="標楷體" w:eastAsia="標楷體" w:hAnsi="標楷體" w:hint="eastAsia"/>
              </w:rPr>
            </w:pP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第一課探索視覺旅程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1.教師由圖片列舉說明美感與生活的關係，以及與學生討論這些美感與生活的連結。</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2.教師說明視覺藝術作品的形式，並詢問同學是否</w:t>
            </w:r>
            <w:proofErr w:type="gramStart"/>
            <w:r w:rsidRPr="00EB3492">
              <w:rPr>
                <w:rFonts w:ascii="標楷體" w:eastAsia="標楷體" w:hAnsi="標楷體" w:cs="標楷體"/>
                <w:color w:val="auto"/>
              </w:rPr>
              <w:t>能就圖中</w:t>
            </w:r>
            <w:proofErr w:type="gramEnd"/>
            <w:r w:rsidRPr="00EB3492">
              <w:rPr>
                <w:rFonts w:ascii="標楷體" w:eastAsia="標楷體" w:hAnsi="標楷體" w:cs="標楷體"/>
                <w:color w:val="auto"/>
              </w:rPr>
              <w:t>所示，列舉平面、立體的造形呈現。</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4.教師評量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w:t>
            </w:r>
            <w:r w:rsidRPr="00EB3492">
              <w:rPr>
                <w:rFonts w:ascii="標楷體" w:eastAsia="標楷體" w:hAnsi="標楷體" w:cs="標楷體"/>
              </w:rPr>
              <w:t>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503F08" w:rsidRDefault="00E47FE3" w:rsidP="00E47FE3">
            <w:pPr>
              <w:pStyle w:val="Web"/>
              <w:spacing w:before="0" w:after="0"/>
              <w:ind w:left="-7" w:hanging="7"/>
              <w:rPr>
                <w:rFonts w:ascii="標楷體" w:eastAsia="標楷體" w:hAnsi="標楷體"/>
              </w:rPr>
            </w:pPr>
            <w:r w:rsidRPr="00503F08">
              <w:rPr>
                <w:rFonts w:ascii="標楷體" w:eastAsia="標楷體" w:hAnsi="標楷體"/>
                <w:color w:val="000000"/>
                <w:sz w:val="20"/>
                <w:szCs w:val="20"/>
              </w:rPr>
              <w:t>◆</w:t>
            </w:r>
            <w:r w:rsidRPr="00503F08">
              <w:rPr>
                <w:rFonts w:ascii="標楷體" w:eastAsia="標楷體" w:hAnsi="標楷體" w:cs="Times New Roman"/>
                <w:color w:val="000000"/>
                <w:sz w:val="20"/>
                <w:szCs w:val="20"/>
              </w:rPr>
              <w:t>08/30(三)開學</w:t>
            </w:r>
          </w:p>
          <w:p w:rsidR="00E47FE3" w:rsidRPr="00503F08" w:rsidRDefault="00E47FE3" w:rsidP="00E47FE3">
            <w:pPr>
              <w:jc w:val="left"/>
              <w:rPr>
                <w:rFonts w:ascii="標楷體" w:eastAsia="標楷體" w:hAnsi="標楷體" w:cs="標楷體"/>
                <w:color w:val="2F5496" w:themeColor="accent1" w:themeShade="BF"/>
                <w:sz w:val="24"/>
                <w:szCs w:val="24"/>
              </w:rPr>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第二</w:t>
            </w:r>
            <w:proofErr w:type="gramStart"/>
            <w:r>
              <w:rPr>
                <w:rFonts w:ascii="Times New Roman" w:hAnsi="Times New Roman" w:cs="Times New Roman"/>
                <w:color w:val="000000"/>
                <w:sz w:val="20"/>
                <w:szCs w:val="20"/>
              </w:rPr>
              <w:t>週</w:t>
            </w:r>
            <w:proofErr w:type="gramEnd"/>
          </w:p>
          <w:p w:rsidR="00E47FE3" w:rsidRPr="005432CD" w:rsidRDefault="00E47FE3" w:rsidP="00E47FE3">
            <w:pPr>
              <w:jc w:val="left"/>
              <w:rPr>
                <w:rFonts w:ascii="標楷體" w:eastAsia="標楷體" w:hAnsi="標楷體" w:cs="標楷體"/>
                <w:color w:val="2F5496" w:themeColor="accent1" w:themeShade="BF"/>
                <w:sz w:val="24"/>
                <w:szCs w:val="24"/>
              </w:rPr>
            </w:pPr>
            <w:r>
              <w:t>09/</w:t>
            </w:r>
            <w:r>
              <w:rPr>
                <w:rFonts w:hint="eastAsia"/>
              </w:rPr>
              <w:t>04</w:t>
            </w:r>
            <w:r>
              <w:t>-09/</w:t>
            </w:r>
            <w:r>
              <w:rPr>
                <w:rFonts w:hint="eastAsia"/>
              </w:rPr>
              <w:t>08</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第一課探索視覺旅程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1.教師介紹並說明美感形式要素可分為造形、空間、色彩與材質。</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2.教師分別就圖片與提問與學生進行分享討論，並鼓勵學生多方</w:t>
            </w:r>
            <w:r w:rsidRPr="00EB3492">
              <w:rPr>
                <w:rFonts w:ascii="標楷體" w:eastAsia="標楷體" w:hAnsi="標楷體" w:cs="標楷體"/>
                <w:color w:val="auto"/>
              </w:rPr>
              <w:lastRenderedPageBreak/>
              <w:t>列舉日常生活中的例子，以探討其美感形式要素。</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3.藝術探索：材質探索。圖1-10的各種材質中選擇一種材質，以感官探索材質帶來的感受，並拓印粗糙的材質表面，將質感作為材料表現的形式之</w:t>
            </w:r>
            <w:proofErr w:type="gramStart"/>
            <w:r w:rsidRPr="00EB3492">
              <w:rPr>
                <w:rFonts w:ascii="標楷體" w:eastAsia="標楷體" w:hAnsi="標楷體" w:cs="標楷體"/>
                <w:color w:val="auto"/>
              </w:rPr>
              <w:t>一</w:t>
            </w:r>
            <w:proofErr w:type="gramEnd"/>
            <w:r w:rsidRPr="00EB3492">
              <w:rPr>
                <w:rFonts w:ascii="標楷體" w:eastAsia="標楷體" w:hAnsi="標楷體" w:cs="標楷體"/>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503F08" w:rsidRDefault="00E47FE3" w:rsidP="00E47FE3">
            <w:pPr>
              <w:pStyle w:val="Web"/>
              <w:spacing w:before="0" w:after="0"/>
              <w:ind w:left="-7" w:hanging="7"/>
              <w:rPr>
                <w:rFonts w:ascii="標楷體" w:eastAsia="標楷體" w:hAnsi="標楷體"/>
              </w:rPr>
            </w:pPr>
            <w:r w:rsidRPr="00503F08">
              <w:rPr>
                <w:rFonts w:ascii="標楷體" w:eastAsia="標楷體" w:hAnsi="標楷體"/>
                <w:color w:val="000000"/>
                <w:sz w:val="20"/>
                <w:szCs w:val="20"/>
              </w:rPr>
              <w:t>◆</w:t>
            </w:r>
            <w:r w:rsidRPr="00503F08">
              <w:rPr>
                <w:rFonts w:ascii="標楷體" w:eastAsia="標楷體" w:hAnsi="標楷體" w:cs="Times New Roman"/>
                <w:color w:val="000000"/>
                <w:sz w:val="20"/>
                <w:szCs w:val="20"/>
              </w:rPr>
              <w:t>09/</w:t>
            </w:r>
            <w:r w:rsidRPr="00503F08">
              <w:rPr>
                <w:rFonts w:ascii="標楷體" w:eastAsia="標楷體" w:hAnsi="標楷體" w:cs="Times New Roman" w:hint="eastAsia"/>
                <w:color w:val="000000"/>
                <w:sz w:val="20"/>
                <w:szCs w:val="20"/>
              </w:rPr>
              <w:t>04</w:t>
            </w:r>
            <w:r w:rsidRPr="00503F08">
              <w:rPr>
                <w:rFonts w:ascii="標楷體" w:eastAsia="標楷體" w:hAnsi="標楷體" w:cs="Times New Roman"/>
                <w:color w:val="000000"/>
                <w:sz w:val="20"/>
                <w:szCs w:val="20"/>
              </w:rPr>
              <w:t>(</w:t>
            </w:r>
            <w:proofErr w:type="gramStart"/>
            <w:r w:rsidRPr="00503F08">
              <w:rPr>
                <w:rFonts w:ascii="標楷體" w:eastAsia="標楷體" w:hAnsi="標楷體" w:cs="Times New Roman"/>
                <w:color w:val="000000"/>
                <w:sz w:val="20"/>
                <w:szCs w:val="20"/>
              </w:rPr>
              <w:t>一</w:t>
            </w:r>
            <w:proofErr w:type="gramEnd"/>
            <w:r w:rsidRPr="00503F08">
              <w:rPr>
                <w:rFonts w:ascii="標楷體" w:eastAsia="標楷體" w:hAnsi="標楷體" w:cs="Times New Roman"/>
                <w:color w:val="000000"/>
                <w:sz w:val="20"/>
                <w:szCs w:val="20"/>
              </w:rPr>
              <w:t>)-09/0</w:t>
            </w:r>
            <w:r w:rsidRPr="00503F08">
              <w:rPr>
                <w:rFonts w:ascii="標楷體" w:eastAsia="標楷體" w:hAnsi="標楷體" w:cs="Times New Roman" w:hint="eastAsia"/>
                <w:color w:val="000000"/>
                <w:sz w:val="20"/>
                <w:szCs w:val="20"/>
              </w:rPr>
              <w:t>8</w:t>
            </w:r>
            <w:r w:rsidRPr="00503F08">
              <w:rPr>
                <w:rFonts w:ascii="標楷體" w:eastAsia="標楷體" w:hAnsi="標楷體" w:cs="Times New Roman"/>
                <w:color w:val="000000"/>
                <w:sz w:val="20"/>
                <w:szCs w:val="20"/>
              </w:rPr>
              <w:t>（五）教學研究  會(1)</w:t>
            </w:r>
          </w:p>
          <w:p w:rsidR="00E47FE3" w:rsidRPr="00503F08" w:rsidRDefault="00E47FE3" w:rsidP="00E47FE3">
            <w:pPr>
              <w:pStyle w:val="Web"/>
              <w:spacing w:before="0" w:after="0"/>
              <w:ind w:left="-14" w:hanging="7"/>
              <w:jc w:val="both"/>
              <w:rPr>
                <w:rFonts w:ascii="標楷體" w:eastAsia="標楷體" w:hAnsi="標楷體"/>
              </w:rPr>
            </w:pPr>
            <w:r w:rsidRPr="00503F08">
              <w:rPr>
                <w:rFonts w:ascii="標楷體" w:eastAsia="標楷體" w:hAnsi="標楷體"/>
                <w:color w:val="000000"/>
                <w:sz w:val="20"/>
                <w:szCs w:val="20"/>
              </w:rPr>
              <w:t>◆</w:t>
            </w:r>
            <w:r w:rsidRPr="00503F08">
              <w:rPr>
                <w:rFonts w:ascii="標楷體" w:eastAsia="標楷體" w:hAnsi="標楷體" w:cs="Times New Roman"/>
                <w:color w:val="000000"/>
                <w:sz w:val="20"/>
                <w:szCs w:val="20"/>
              </w:rPr>
              <w:t>09/</w:t>
            </w:r>
            <w:r w:rsidRPr="00503F08">
              <w:rPr>
                <w:rFonts w:ascii="標楷體" w:eastAsia="標楷體" w:hAnsi="標楷體" w:cs="Times New Roman" w:hint="eastAsia"/>
                <w:color w:val="000000"/>
                <w:sz w:val="20"/>
                <w:szCs w:val="20"/>
              </w:rPr>
              <w:t>04</w:t>
            </w:r>
            <w:r w:rsidRPr="00503F08">
              <w:rPr>
                <w:rFonts w:ascii="標楷體" w:eastAsia="標楷體" w:hAnsi="標楷體" w:cs="Times New Roman"/>
                <w:color w:val="000000"/>
                <w:sz w:val="20"/>
                <w:szCs w:val="20"/>
              </w:rPr>
              <w:t>（一）九年級第八節課輔開始</w:t>
            </w:r>
          </w:p>
          <w:p w:rsidR="00E47FE3" w:rsidRPr="00503F08" w:rsidRDefault="00E47FE3" w:rsidP="00E47FE3">
            <w:pPr>
              <w:snapToGrid w:val="0"/>
              <w:spacing w:line="0" w:lineRule="atLeast"/>
              <w:ind w:hanging="7"/>
              <w:jc w:val="left"/>
              <w:rPr>
                <w:rFonts w:ascii="標楷體" w:eastAsia="標楷體" w:hAnsi="標楷體" w:cs="標楷體"/>
                <w:sz w:val="24"/>
                <w:szCs w:val="24"/>
              </w:rPr>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第三</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09/</w:t>
            </w:r>
            <w:r>
              <w:rPr>
                <w:rFonts w:ascii="Times New Roman" w:hAnsi="Times New Roman" w:cs="Times New Roman" w:hint="eastAsia"/>
                <w:color w:val="000000"/>
                <w:sz w:val="20"/>
                <w:szCs w:val="20"/>
              </w:rPr>
              <w:t>11</w:t>
            </w:r>
            <w:r>
              <w:rPr>
                <w:rFonts w:ascii="Times New Roman" w:hAnsi="Times New Roman" w:cs="Times New Roman"/>
                <w:color w:val="000000"/>
                <w:sz w:val="20"/>
                <w:szCs w:val="20"/>
              </w:rPr>
              <w:t>-09/1</w:t>
            </w:r>
            <w:r>
              <w:rPr>
                <w:rFonts w:ascii="Times New Roman" w:hAnsi="Times New Roman" w:cs="Times New Roman" w:hint="eastAsia"/>
                <w:color w:val="000000"/>
                <w:sz w:val="20"/>
                <w:szCs w:val="20"/>
              </w:rPr>
              <w:t>5</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第一課探索視覺旅程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1.教師介紹美的形式原理概念與圖例，引導同學就畫面美感呈現進行詮釋與討論。並說明除了單一美感形式的判別，日常生活中美的飾物更是包含數種不同的美感原理。</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2.藝術探索：美的大集合。蒐集圖片，並且以美的形式原理分析製作學習檔案，並與同學分享。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3.欣賞評量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4.學習檔案評量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503F08" w:rsidRDefault="00E47FE3" w:rsidP="00E47FE3">
            <w:pPr>
              <w:pStyle w:val="Web"/>
              <w:spacing w:before="0" w:after="0"/>
              <w:ind w:left="-14" w:hanging="7"/>
              <w:jc w:val="both"/>
              <w:rPr>
                <w:rFonts w:ascii="標楷體" w:eastAsia="標楷體" w:hAnsi="標楷體"/>
              </w:rPr>
            </w:pPr>
            <w:r w:rsidRPr="00503F08">
              <w:rPr>
                <w:rFonts w:ascii="標楷體" w:eastAsia="標楷體" w:hAnsi="標楷體"/>
                <w:color w:val="000000"/>
                <w:sz w:val="20"/>
                <w:szCs w:val="20"/>
              </w:rPr>
              <w:t>◆</w:t>
            </w:r>
            <w:r w:rsidRPr="00503F08">
              <w:rPr>
                <w:rFonts w:ascii="標楷體" w:eastAsia="標楷體" w:hAnsi="標楷體" w:cs="Times New Roman"/>
                <w:color w:val="000000"/>
                <w:sz w:val="20"/>
                <w:szCs w:val="20"/>
              </w:rPr>
              <w:t>09/</w:t>
            </w:r>
            <w:r w:rsidRPr="00503F08">
              <w:rPr>
                <w:rFonts w:ascii="標楷體" w:eastAsia="標楷體" w:hAnsi="標楷體" w:cs="Times New Roman" w:hint="eastAsia"/>
                <w:color w:val="000000"/>
                <w:sz w:val="20"/>
                <w:szCs w:val="20"/>
              </w:rPr>
              <w:t>11</w:t>
            </w:r>
            <w:r w:rsidRPr="00503F08">
              <w:rPr>
                <w:rFonts w:ascii="標楷體" w:eastAsia="標楷體" w:hAnsi="標楷體" w:cs="Times New Roman"/>
                <w:color w:val="000000"/>
                <w:sz w:val="20"/>
                <w:szCs w:val="20"/>
              </w:rPr>
              <w:t>(</w:t>
            </w:r>
            <w:proofErr w:type="gramStart"/>
            <w:r w:rsidRPr="00503F08">
              <w:rPr>
                <w:rFonts w:ascii="標楷體" w:eastAsia="標楷體" w:hAnsi="標楷體" w:cs="Times New Roman"/>
                <w:color w:val="000000"/>
                <w:sz w:val="20"/>
                <w:szCs w:val="20"/>
              </w:rPr>
              <w:t>一</w:t>
            </w:r>
            <w:proofErr w:type="gramEnd"/>
            <w:r w:rsidRPr="00503F08">
              <w:rPr>
                <w:rFonts w:ascii="標楷體" w:eastAsia="標楷體" w:hAnsi="標楷體" w:cs="Times New Roman"/>
                <w:color w:val="000000"/>
                <w:sz w:val="20"/>
                <w:szCs w:val="20"/>
              </w:rPr>
              <w:t>)七、八年級第八節課輔開始</w:t>
            </w:r>
          </w:p>
          <w:p w:rsidR="00E47FE3" w:rsidRPr="00503F08" w:rsidRDefault="00E47FE3" w:rsidP="00E47FE3">
            <w:pPr>
              <w:rPr>
                <w:rFonts w:ascii="標楷體" w:eastAsia="標楷體" w:hAnsi="標楷體"/>
              </w:rPr>
            </w:pPr>
            <w:r w:rsidRPr="00503F08">
              <w:rPr>
                <w:rFonts w:ascii="標楷體" w:eastAsia="標楷體" w:hAnsi="標楷體"/>
              </w:rPr>
              <w:t>◆09/</w:t>
            </w:r>
            <w:r w:rsidRPr="00503F08">
              <w:rPr>
                <w:rFonts w:ascii="標楷體" w:eastAsia="標楷體" w:hAnsi="標楷體" w:hint="eastAsia"/>
              </w:rPr>
              <w:t>11</w:t>
            </w:r>
            <w:r w:rsidRPr="00503F08">
              <w:rPr>
                <w:rFonts w:ascii="標楷體" w:eastAsia="標楷體" w:hAnsi="標楷體"/>
              </w:rPr>
              <w:t>(</w:t>
            </w:r>
            <w:proofErr w:type="gramStart"/>
            <w:r w:rsidRPr="00503F08">
              <w:rPr>
                <w:rFonts w:ascii="標楷體" w:eastAsia="標楷體" w:hAnsi="標楷體"/>
              </w:rPr>
              <w:t>一</w:t>
            </w:r>
            <w:proofErr w:type="gramEnd"/>
            <w:r w:rsidRPr="00503F08">
              <w:rPr>
                <w:rFonts w:ascii="標楷體" w:eastAsia="標楷體" w:hAnsi="標楷體"/>
              </w:rPr>
              <w:t>)學習扶助、</w:t>
            </w:r>
            <w:r w:rsidRPr="00503F08">
              <w:rPr>
                <w:rFonts w:ascii="標楷體" w:eastAsia="標楷體" w:hAnsi="標楷體"/>
                <w:sz w:val="19"/>
                <w:szCs w:val="19"/>
              </w:rPr>
              <w:t>原住民語教學開始</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第四</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09/</w:t>
            </w:r>
            <w:r>
              <w:rPr>
                <w:rFonts w:ascii="Times New Roman" w:hAnsi="Times New Roman" w:cs="Times New Roman" w:hint="eastAsia"/>
                <w:color w:val="000000"/>
                <w:sz w:val="20"/>
                <w:szCs w:val="20"/>
              </w:rPr>
              <w:t>18</w:t>
            </w:r>
            <w:r>
              <w:rPr>
                <w:rFonts w:ascii="Times New Roman" w:hAnsi="Times New Roman" w:cs="Times New Roman"/>
                <w:color w:val="000000"/>
                <w:sz w:val="20"/>
                <w:szCs w:val="20"/>
              </w:rPr>
              <w:t>-09/</w:t>
            </w:r>
            <w:r>
              <w:rPr>
                <w:rFonts w:ascii="Times New Roman" w:hAnsi="Times New Roman" w:cs="Times New Roman" w:hint="eastAsia"/>
                <w:color w:val="000000"/>
                <w:sz w:val="20"/>
                <w:szCs w:val="20"/>
              </w:rPr>
              <w:t>22</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第一課探索視覺旅程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1.教師說明圖表的內容，引導學生欣賞與理解畫面構圖的方式。</w:t>
            </w:r>
          </w:p>
          <w:p w:rsidR="00E47FE3" w:rsidRPr="00EB3492" w:rsidRDefault="001B1462" w:rsidP="00E47FE3">
            <w:pPr>
              <w:snapToGrid w:val="0"/>
              <w:ind w:firstLine="0"/>
              <w:rPr>
                <w:rFonts w:ascii="標楷體" w:eastAsia="標楷體" w:hAnsi="標楷體"/>
                <w:color w:val="auto"/>
              </w:rPr>
            </w:pPr>
            <w:r>
              <w:rPr>
                <w:rFonts w:ascii="標楷體" w:eastAsia="標楷體" w:hAnsi="標楷體" w:cs="標楷體" w:hint="eastAsia"/>
                <w:color w:val="auto"/>
              </w:rPr>
              <w:t>2</w:t>
            </w:r>
            <w:r w:rsidR="00E47FE3" w:rsidRPr="00EB3492">
              <w:rPr>
                <w:rFonts w:ascii="標楷體" w:eastAsia="標楷體" w:hAnsi="標楷體" w:cs="標楷體"/>
                <w:color w:val="auto"/>
              </w:rPr>
              <w:t>.引導學生說明此創作內容的主題與構想，並進一步說明此作品所運用的美感形式要素、美的形式原理及考量的細節。</w:t>
            </w:r>
          </w:p>
          <w:p w:rsidR="00E47FE3" w:rsidRPr="001B1462" w:rsidRDefault="001B1462" w:rsidP="00E47FE3">
            <w:pPr>
              <w:snapToGrid w:val="0"/>
              <w:ind w:firstLine="0"/>
              <w:rPr>
                <w:rFonts w:ascii="標楷體" w:eastAsia="標楷體" w:hAnsi="標楷體"/>
                <w:color w:val="auto"/>
              </w:rPr>
            </w:pPr>
            <w:r>
              <w:rPr>
                <w:rFonts w:ascii="標楷體" w:eastAsia="標楷體" w:hAnsi="標楷體" w:cs="標楷體" w:hint="eastAsia"/>
                <w:color w:val="auto"/>
              </w:rPr>
              <w:t>3</w:t>
            </w:r>
            <w:r w:rsidRPr="00EB3492">
              <w:rPr>
                <w:rFonts w:ascii="標楷體" w:eastAsia="標楷體" w:hAnsi="標楷體" w:cs="標楷體"/>
                <w:color w:val="auto"/>
              </w:rPr>
              <w:t>.以攝影、實品採集、剪貼等方式蒐集生活中質感，並與同學分享。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3.態度評量</w:t>
            </w:r>
          </w:p>
          <w:p w:rsidR="00E47FE3" w:rsidRPr="00EB3492" w:rsidRDefault="00E47FE3" w:rsidP="00E47FE3">
            <w:pPr>
              <w:snapToGrid w:val="0"/>
              <w:ind w:firstLine="0"/>
              <w:rPr>
                <w:rFonts w:ascii="標楷體" w:eastAsia="標楷體" w:hAnsi="標楷體" w:cs="標楷體" w:hint="eastAsia"/>
              </w:rPr>
            </w:pPr>
            <w:r w:rsidRPr="00EB3492">
              <w:rPr>
                <w:rFonts w:ascii="標楷體" w:eastAsia="標楷體" w:hAnsi="標楷體" w:cs="標楷體"/>
              </w:rPr>
              <w:t>4.欣賞評量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503F08" w:rsidRDefault="00E47FE3" w:rsidP="00E47FE3">
            <w:pPr>
              <w:rPr>
                <w:rFonts w:ascii="標楷體" w:eastAsia="標楷體" w:hAnsi="標楷體"/>
              </w:rPr>
            </w:pPr>
            <w:r w:rsidRPr="00503F08">
              <w:rPr>
                <w:rFonts w:ascii="標楷體" w:eastAsia="標楷體" w:hAnsi="標楷體"/>
              </w:rPr>
              <w:t>09/23</w:t>
            </w:r>
            <w:proofErr w:type="gramStart"/>
            <w:r w:rsidRPr="00503F08">
              <w:rPr>
                <w:rFonts w:ascii="標楷體" w:eastAsia="標楷體" w:hAnsi="標楷體"/>
              </w:rPr>
              <w:t>補班日</w:t>
            </w:r>
            <w:proofErr w:type="gramEnd"/>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第五</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09/2</w:t>
            </w:r>
            <w:r>
              <w:rPr>
                <w:rFonts w:ascii="Times New Roman" w:hAnsi="Times New Roman" w:cs="Times New Roman" w:hint="eastAsia"/>
                <w:color w:val="000000"/>
                <w:sz w:val="20"/>
                <w:szCs w:val="20"/>
              </w:rPr>
              <w:t>5</w:t>
            </w:r>
            <w:r>
              <w:rPr>
                <w:rFonts w:ascii="Times New Roman" w:hAnsi="Times New Roman" w:cs="Times New Roman"/>
                <w:color w:val="000000"/>
                <w:sz w:val="20"/>
                <w:szCs w:val="20"/>
              </w:rPr>
              <w:t>-</w:t>
            </w:r>
            <w:r>
              <w:rPr>
                <w:rFonts w:ascii="Times New Roman" w:hAnsi="Times New Roman" w:cs="Times New Roman" w:hint="eastAsia"/>
                <w:color w:val="000000"/>
                <w:sz w:val="20"/>
                <w:szCs w:val="20"/>
              </w:rPr>
              <w:t>09</w:t>
            </w:r>
            <w:r>
              <w:rPr>
                <w:rFonts w:ascii="Times New Roman" w:hAnsi="Times New Roman" w:cs="Times New Roman"/>
                <w:color w:val="000000"/>
                <w:sz w:val="20"/>
                <w:szCs w:val="20"/>
              </w:rPr>
              <w:t>/</w:t>
            </w:r>
            <w:r>
              <w:rPr>
                <w:rFonts w:ascii="Times New Roman" w:hAnsi="Times New Roman" w:cs="Times New Roman" w:hint="eastAsia"/>
                <w:color w:val="000000"/>
                <w:sz w:val="20"/>
                <w:szCs w:val="20"/>
              </w:rPr>
              <w:t>29</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w:t>
            </w:r>
            <w:r w:rsidRPr="00EB3492">
              <w:rPr>
                <w:rFonts w:ascii="標楷體" w:eastAsia="標楷體" w:hAnsi="標楷體" w:cs="標楷體"/>
              </w:rPr>
              <w:t>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第一課探索視覺旅程</w:t>
            </w:r>
          </w:p>
          <w:p w:rsidR="00E47FE3" w:rsidRPr="00EB3492" w:rsidRDefault="00E47FE3" w:rsidP="00E47FE3">
            <w:pPr>
              <w:snapToGrid w:val="0"/>
              <w:ind w:firstLine="0"/>
              <w:rPr>
                <w:rFonts w:ascii="標楷體" w:eastAsia="標楷體" w:hAnsi="標楷體" w:hint="eastAsia"/>
                <w:color w:val="auto"/>
              </w:rPr>
            </w:pPr>
            <w:r w:rsidRPr="00EB3492">
              <w:rPr>
                <w:rFonts w:ascii="標楷體" w:eastAsia="標楷體" w:hAnsi="標楷體" w:cs="標楷體"/>
                <w:color w:val="auto"/>
              </w:rPr>
              <w:t>1.教師說明圖表的內容，引導學生欣賞與理解畫面構圖的方式。</w:t>
            </w:r>
          </w:p>
          <w:p w:rsidR="00E47FE3" w:rsidRPr="00EB3492" w:rsidRDefault="0089100A" w:rsidP="00E47FE3">
            <w:pPr>
              <w:snapToGrid w:val="0"/>
              <w:ind w:firstLine="0"/>
              <w:rPr>
                <w:rFonts w:ascii="標楷體" w:eastAsia="標楷體" w:hAnsi="標楷體"/>
                <w:color w:val="auto"/>
              </w:rPr>
            </w:pPr>
            <w:r>
              <w:rPr>
                <w:rFonts w:ascii="標楷體" w:eastAsia="標楷體" w:hAnsi="標楷體" w:cs="標楷體" w:hint="eastAsia"/>
                <w:color w:val="auto"/>
              </w:rPr>
              <w:t>2</w:t>
            </w:r>
            <w:r w:rsidR="00E47FE3" w:rsidRPr="00EB3492">
              <w:rPr>
                <w:rFonts w:ascii="標楷體" w:eastAsia="標楷體" w:hAnsi="標楷體" w:cs="標楷體"/>
                <w:color w:val="auto"/>
              </w:rPr>
              <w:t>.引導學生說明此創作內容的主題與構想，並進一步說明此作品所運用的美感形式要素、美的形式原理及考量的細節。</w:t>
            </w:r>
          </w:p>
          <w:p w:rsidR="00E47FE3" w:rsidRPr="00EB3492" w:rsidRDefault="0089100A" w:rsidP="00E47FE3">
            <w:pPr>
              <w:snapToGrid w:val="0"/>
              <w:ind w:firstLine="0"/>
              <w:rPr>
                <w:rFonts w:ascii="標楷體" w:eastAsia="標楷體" w:hAnsi="標楷體"/>
                <w:color w:val="auto"/>
              </w:rPr>
            </w:pPr>
            <w:r>
              <w:rPr>
                <w:rFonts w:ascii="標楷體" w:eastAsia="標楷體" w:hAnsi="標楷體" w:cs="標楷體" w:hint="eastAsia"/>
                <w:color w:val="auto"/>
              </w:rPr>
              <w:t>3</w:t>
            </w:r>
            <w:r w:rsidR="00E47FE3" w:rsidRPr="00EB3492">
              <w:rPr>
                <w:rFonts w:ascii="標楷體" w:eastAsia="標楷體" w:hAnsi="標楷體" w:cs="標楷體"/>
                <w:color w:val="auto"/>
              </w:rPr>
              <w:t>.以攝影、實品採集、剪貼等方式蒐集生活中質感，並與同學分享。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4.欣賞評量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5.學習檔案評量</w:t>
            </w:r>
          </w:p>
          <w:p w:rsidR="00E47FE3" w:rsidRPr="00EB3492" w:rsidRDefault="00E47FE3" w:rsidP="00E47FE3">
            <w:pPr>
              <w:snapToGrid w:val="0"/>
              <w:ind w:firstLine="0"/>
              <w:rPr>
                <w:rFonts w:ascii="標楷體" w:eastAsia="標楷體" w:hAnsi="標楷體" w:cs="標楷體" w:hint="eastAsia"/>
              </w:rPr>
            </w:pPr>
            <w:r w:rsidRPr="00EB3492">
              <w:rPr>
                <w:rFonts w:ascii="標楷體" w:eastAsia="標楷體" w:hAnsi="標楷體" w:cs="標楷體"/>
              </w:rPr>
              <w:t>6.</w:t>
            </w:r>
            <w:proofErr w:type="gramStart"/>
            <w:r w:rsidRPr="00EB3492">
              <w:rPr>
                <w:rFonts w:ascii="標楷體" w:eastAsia="標楷體" w:hAnsi="標楷體" w:cs="標楷體"/>
              </w:rPr>
              <w:t>學生互評</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s="Times New Roman"/>
                <w:color w:val="000000"/>
                <w:sz w:val="20"/>
                <w:szCs w:val="20"/>
              </w:rPr>
              <w:t>09/29中秋節放假一天</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第六</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10/</w:t>
            </w:r>
            <w:r>
              <w:rPr>
                <w:rFonts w:ascii="Times New Roman" w:hAnsi="Times New Roman" w:cs="Times New Roman" w:hint="eastAsia"/>
                <w:color w:val="000000"/>
                <w:sz w:val="20"/>
                <w:szCs w:val="20"/>
              </w:rPr>
              <w:t>02</w:t>
            </w:r>
            <w:r>
              <w:rPr>
                <w:rFonts w:ascii="Times New Roman" w:hAnsi="Times New Roman" w:cs="Times New Roman"/>
                <w:color w:val="000000"/>
                <w:sz w:val="20"/>
                <w:szCs w:val="20"/>
              </w:rPr>
              <w:t>-10/0</w:t>
            </w:r>
            <w:r>
              <w:rPr>
                <w:rFonts w:ascii="Times New Roman" w:hAnsi="Times New Roman" w:cs="Times New Roman" w:hint="eastAsia"/>
                <w:color w:val="000000"/>
                <w:sz w:val="20"/>
                <w:szCs w:val="20"/>
              </w:rPr>
              <w:t>6</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 xml:space="preserve">視P-Ⅳ-3 </w:t>
            </w:r>
            <w:r w:rsidRPr="00EB3492">
              <w:rPr>
                <w:rFonts w:ascii="標楷體" w:eastAsia="標楷體" w:hAnsi="標楷體" w:cs="標楷體"/>
              </w:rPr>
              <w:t>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t>第二課畫出</w:t>
            </w:r>
            <w:proofErr w:type="gramEnd"/>
            <w:r w:rsidRPr="00EB3492">
              <w:rPr>
                <w:rFonts w:ascii="標楷體" w:eastAsia="標楷體" w:hAnsi="標楷體" w:cs="標楷體"/>
                <w:color w:val="auto"/>
              </w:rPr>
              <w:t>我的日常</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1.教師利用課本說明，引導學生觀察跨頁插圖中使用的方法。</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2.學生分組討論，觀察插圖內容，分析觀察所得。</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3.經觀察比較後，說明使用透明板描繪實景的方式，以及選擇用筆和執筆方法。</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4.教師以葉子輪廓與葉脈表現為例，說明各種線條表情。</w:t>
            </w:r>
          </w:p>
          <w:p w:rsidR="00E47FE3" w:rsidRPr="00EB3492" w:rsidRDefault="0089100A" w:rsidP="00E47FE3">
            <w:pPr>
              <w:snapToGrid w:val="0"/>
              <w:ind w:firstLine="0"/>
              <w:rPr>
                <w:rFonts w:ascii="標楷體" w:eastAsia="標楷體" w:hAnsi="標楷體"/>
                <w:color w:val="auto"/>
              </w:rPr>
            </w:pPr>
            <w:r>
              <w:rPr>
                <w:rFonts w:ascii="標楷體" w:eastAsia="標楷體" w:hAnsi="標楷體" w:cs="標楷體" w:hint="eastAsia"/>
                <w:color w:val="auto"/>
              </w:rPr>
              <w:t>5</w:t>
            </w:r>
            <w:r w:rsidR="00E47FE3" w:rsidRPr="00EB3492">
              <w:rPr>
                <w:rFonts w:ascii="標楷體" w:eastAsia="標楷體" w:hAnsi="標楷體" w:cs="標楷體"/>
                <w:color w:val="auto"/>
              </w:rPr>
              <w:t>.教師利用圖片說明葉面的表現。</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1.電腦、教學簡報、投影設備、輔助教材。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w:t>
            </w:r>
            <w:proofErr w:type="gramStart"/>
            <w:r w:rsidRPr="00EB3492">
              <w:rPr>
                <w:rFonts w:ascii="標楷體" w:eastAsia="標楷體" w:hAnsi="標楷體" w:cs="標楷體"/>
              </w:rPr>
              <w:t>學生互評</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pPr>
              <w:pStyle w:val="Web"/>
              <w:spacing w:before="0" w:after="0"/>
              <w:ind w:left="-7" w:hanging="7"/>
              <w:jc w:val="both"/>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第七</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10/</w:t>
            </w:r>
            <w:r>
              <w:rPr>
                <w:rFonts w:ascii="Times New Roman" w:hAnsi="Times New Roman" w:cs="Times New Roman" w:hint="eastAsia"/>
                <w:color w:val="000000"/>
                <w:sz w:val="20"/>
                <w:szCs w:val="20"/>
              </w:rPr>
              <w:t>09</w:t>
            </w:r>
            <w:r>
              <w:rPr>
                <w:rFonts w:ascii="Times New Roman" w:hAnsi="Times New Roman" w:cs="Times New Roman"/>
                <w:color w:val="000000"/>
                <w:sz w:val="20"/>
                <w:szCs w:val="20"/>
              </w:rPr>
              <w:t>-10/</w:t>
            </w:r>
            <w:r>
              <w:rPr>
                <w:rFonts w:ascii="Times New Roman" w:hAnsi="Times New Roman" w:cs="Times New Roman" w:hint="eastAsia"/>
                <w:color w:val="000000"/>
                <w:sz w:val="20"/>
                <w:szCs w:val="20"/>
              </w:rPr>
              <w:t>13</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w:t>
            </w:r>
            <w:r>
              <w:rPr>
                <w:rFonts w:ascii="標楷體" w:eastAsia="標楷體" w:hAnsi="標楷體" w:cs="標楷體"/>
              </w:rPr>
              <w:lastRenderedPageBreak/>
              <w:t>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視1-Ⅳ-1 能使用構成要素和形式</w:t>
            </w:r>
            <w:r>
              <w:rPr>
                <w:rFonts w:ascii="標楷體" w:eastAsia="標楷體" w:hAnsi="標楷體" w:cs="標楷體"/>
              </w:rPr>
              <w:lastRenderedPageBreak/>
              <w:t>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lastRenderedPageBreak/>
              <w:t>第二課畫出</w:t>
            </w:r>
            <w:proofErr w:type="gramEnd"/>
            <w:r w:rsidRPr="00EB3492">
              <w:rPr>
                <w:rFonts w:ascii="標楷體" w:eastAsia="標楷體" w:hAnsi="標楷體" w:cs="標楷體"/>
                <w:color w:val="auto"/>
              </w:rPr>
              <w:t>我的日常【第一次評量週】</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1.教師利用圖片或是膠帶實體說明，於不同視點觀看時，膠帶的平面會出現圓形、橢圓，或是消失不見。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2.教師利用圖片說明，紙杯的平面也是圓形，根據觀看膠帶的經驗，紙杯也會根據視點的改變，而出現不同的樣貌。</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3.教師利用圖片或教具，說明表現空間遠近的方法，包括物體尺寸大小、高低關係、重疊、明暗調子的多寡，以及清晰模糊等。</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4.教師利用圖片或教具，說明透視。</w:t>
            </w:r>
          </w:p>
          <w:p w:rsidR="00E47FE3" w:rsidRPr="00EB3492" w:rsidRDefault="00E47FE3" w:rsidP="00E47FE3">
            <w:pPr>
              <w:snapToGrid w:val="0"/>
              <w:ind w:firstLine="0"/>
              <w:rPr>
                <w:rFonts w:ascii="標楷體" w:eastAsia="標楷體" w:hAnsi="標楷體"/>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1.電腦、教學簡報、投影設備、輔助教材。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lastRenderedPageBreak/>
              <w:t>涯</w:t>
            </w:r>
            <w:proofErr w:type="gramEnd"/>
            <w:r>
              <w:rPr>
                <w:rFonts w:ascii="標楷體" w:eastAsia="標楷體" w:hAnsi="標楷體" w:cs="標楷體"/>
              </w:rPr>
              <w:t>J3 覺察自己的能力與興趣。</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olor w:val="000000"/>
                <w:sz w:val="20"/>
                <w:szCs w:val="20"/>
              </w:rPr>
              <w:lastRenderedPageBreak/>
              <w:t>◆</w:t>
            </w:r>
            <w:r w:rsidRPr="00AC4A19">
              <w:rPr>
                <w:rFonts w:ascii="標楷體" w:eastAsia="標楷體" w:hAnsi="標楷體" w:cs="Times New Roman"/>
                <w:color w:val="000000"/>
                <w:sz w:val="20"/>
                <w:szCs w:val="20"/>
              </w:rPr>
              <w:t>10/09彈性放假一天</w:t>
            </w:r>
          </w:p>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olor w:val="000000"/>
                <w:sz w:val="20"/>
                <w:szCs w:val="20"/>
              </w:rPr>
              <w:lastRenderedPageBreak/>
              <w:t>◆</w:t>
            </w:r>
            <w:r w:rsidRPr="00AC4A19">
              <w:rPr>
                <w:rFonts w:ascii="標楷體" w:eastAsia="標楷體" w:hAnsi="標楷體" w:cs="Times New Roman"/>
                <w:color w:val="000000"/>
                <w:sz w:val="20"/>
                <w:szCs w:val="20"/>
              </w:rPr>
              <w:t>10/10國慶日放假一天</w:t>
            </w:r>
          </w:p>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s="Times New Roman"/>
                <w:color w:val="000000"/>
                <w:sz w:val="20"/>
                <w:szCs w:val="20"/>
              </w:rPr>
              <w:t>10/11(三)語文達人競賽</w:t>
            </w:r>
          </w:p>
          <w:p w:rsidR="00E47FE3" w:rsidRPr="00AC4A19" w:rsidRDefault="00E47FE3" w:rsidP="00E47FE3">
            <w:pPr>
              <w:pStyle w:val="Web"/>
              <w:spacing w:before="0" w:after="0"/>
              <w:ind w:left="-7" w:hanging="7"/>
              <w:rPr>
                <w:rFonts w:ascii="標楷體" w:eastAsia="標楷體" w:hAnsi="標楷體"/>
              </w:rPr>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第八</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10/</w:t>
            </w:r>
            <w:r>
              <w:rPr>
                <w:rFonts w:ascii="Times New Roman" w:hAnsi="Times New Roman" w:cs="Times New Roman" w:hint="eastAsia"/>
                <w:color w:val="000000"/>
                <w:sz w:val="20"/>
                <w:szCs w:val="20"/>
              </w:rPr>
              <w:t>16</w:t>
            </w:r>
            <w:r>
              <w:rPr>
                <w:rFonts w:ascii="Times New Roman" w:hAnsi="Times New Roman" w:cs="Times New Roman"/>
                <w:color w:val="000000"/>
                <w:sz w:val="20"/>
                <w:szCs w:val="20"/>
              </w:rPr>
              <w:t>-10/2</w:t>
            </w:r>
            <w:r>
              <w:rPr>
                <w:rFonts w:ascii="Times New Roman" w:hAnsi="Times New Roman" w:cs="Times New Roman" w:hint="eastAsia"/>
                <w:color w:val="000000"/>
                <w:sz w:val="20"/>
                <w:szCs w:val="20"/>
              </w:rPr>
              <w:t>0</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 xml:space="preserve">視P-Ⅳ-3 </w:t>
            </w:r>
            <w:r w:rsidRPr="00EB3492">
              <w:rPr>
                <w:rFonts w:ascii="標楷體" w:eastAsia="標楷體" w:hAnsi="標楷體" w:cs="標楷體"/>
              </w:rPr>
              <w:t>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t>第二課畫出</w:t>
            </w:r>
            <w:proofErr w:type="gramEnd"/>
            <w:r w:rsidRPr="00EB3492">
              <w:rPr>
                <w:rFonts w:ascii="標楷體" w:eastAsia="標楷體" w:hAnsi="標楷體" w:cs="標楷體"/>
                <w:color w:val="auto"/>
              </w:rPr>
              <w:t>我的日常</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1.教師利用圖片或教具，說明光源、物體、影子的關係。</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2.教師利用圖片說明筆法的運用，除了可以讓物體產生立體感，更可以強化物體形態，也可以表現物體紋理與質感。</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3.作品賞析：筆法與線條對於表現物體的幫助：林布蘭〈一頭大象〉。</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4.教師利用圖片或教具，說明不同的構圖方式，以及如何運用強調與均衡等形式原理安排畫面。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1.電腦、教學簡報、投影設備、輔助教材。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rPr>
                <w:rFonts w:ascii="標楷體" w:eastAsia="標楷體" w:hAnsi="標楷體"/>
              </w:rPr>
            </w:pPr>
            <w:r w:rsidRPr="00AC4A19">
              <w:rPr>
                <w:rFonts w:ascii="標楷體" w:eastAsia="標楷體" w:hAnsi="標楷體"/>
              </w:rPr>
              <w:t>◆10/17(二)~10/18(三)第一次定期評量</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第九</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10/</w:t>
            </w:r>
            <w:r>
              <w:rPr>
                <w:rFonts w:ascii="Times New Roman" w:hAnsi="Times New Roman" w:cs="Times New Roman" w:hint="eastAsia"/>
                <w:color w:val="000000"/>
                <w:sz w:val="20"/>
                <w:szCs w:val="20"/>
              </w:rPr>
              <w:t>23</w:t>
            </w:r>
            <w:r>
              <w:rPr>
                <w:rFonts w:ascii="Times New Roman" w:hAnsi="Times New Roman" w:cs="Times New Roman"/>
                <w:color w:val="000000"/>
                <w:sz w:val="20"/>
                <w:szCs w:val="20"/>
              </w:rPr>
              <w:t>-10/2</w:t>
            </w:r>
            <w:r>
              <w:rPr>
                <w:rFonts w:ascii="Times New Roman" w:hAnsi="Times New Roman" w:cs="Times New Roman" w:hint="eastAsia"/>
                <w:color w:val="000000"/>
                <w:sz w:val="20"/>
                <w:szCs w:val="20"/>
              </w:rPr>
              <w:t>7</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 xml:space="preserve">視P-Ⅳ-3 </w:t>
            </w:r>
            <w:r w:rsidRPr="00EB3492">
              <w:rPr>
                <w:rFonts w:ascii="標楷體" w:eastAsia="標楷體" w:hAnsi="標楷體" w:cs="標楷體"/>
              </w:rPr>
              <w:t>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w:t>
            </w:r>
            <w:r w:rsidRPr="00EB3492">
              <w:rPr>
                <w:rFonts w:ascii="標楷體" w:eastAsia="標楷體" w:hAnsi="標楷體" w:cs="標楷體"/>
              </w:rPr>
              <w:t>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t>第二課畫出</w:t>
            </w:r>
            <w:proofErr w:type="gramEnd"/>
            <w:r w:rsidRPr="00EB3492">
              <w:rPr>
                <w:rFonts w:ascii="標楷體" w:eastAsia="標楷體" w:hAnsi="標楷體" w:cs="標楷體"/>
                <w:color w:val="auto"/>
              </w:rPr>
              <w:t>我的日常</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1.教師利用圖例或教材，說明</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或1+1的物體接龍概念。提醒學生創作時應把握的原則。(1)留意</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時，明暗調子的分布、筆法的運用或透視的表現等。(2)物體接龍時，參考線條接龍的概念，先思考物品本身的特性或是功能，再結合適合的主題與方法。</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2.學生利用課堂時間，在課本上完成</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或物體接龍創作。</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3.教師於課堂中個別指導，適時進行口頭引導或實作示範。</w:t>
            </w:r>
          </w:p>
          <w:p w:rsidR="00E47FE3" w:rsidRPr="00EB3492" w:rsidRDefault="00E47FE3" w:rsidP="00E47FE3">
            <w:pPr>
              <w:snapToGrid w:val="0"/>
              <w:ind w:firstLine="0"/>
              <w:rPr>
                <w:rFonts w:ascii="標楷體" w:eastAsia="標楷體" w:hAnsi="標楷體"/>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1.電腦、教學簡報、投影設備、輔助教材。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rPr>
                <w:rFonts w:ascii="標楷體" w:eastAsia="標楷體" w:hAnsi="標楷體"/>
              </w:rPr>
            </w:pPr>
            <w:r w:rsidRPr="00AC4A19">
              <w:rPr>
                <w:rFonts w:ascii="標楷體" w:eastAsia="標楷體" w:hAnsi="標楷體"/>
              </w:rPr>
              <w:t>◆10/23(</w:t>
            </w:r>
            <w:proofErr w:type="gramStart"/>
            <w:r w:rsidRPr="00AC4A19">
              <w:rPr>
                <w:rFonts w:ascii="標楷體" w:eastAsia="標楷體" w:hAnsi="標楷體"/>
              </w:rPr>
              <w:t>一</w:t>
            </w:r>
            <w:proofErr w:type="gramEnd"/>
            <w:r w:rsidRPr="00AC4A19">
              <w:rPr>
                <w:rFonts w:ascii="標楷體" w:eastAsia="標楷體" w:hAnsi="標楷體"/>
              </w:rPr>
              <w:t>)~10/27(五)教學研究會(2)</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第十</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w:t>
            </w:r>
            <w:r>
              <w:rPr>
                <w:rFonts w:ascii="Times New Roman" w:hAnsi="Times New Roman" w:cs="Times New Roman" w:hint="eastAsia"/>
                <w:color w:val="000000"/>
                <w:sz w:val="20"/>
                <w:szCs w:val="20"/>
              </w:rPr>
              <w:t>0</w:t>
            </w:r>
            <w:r>
              <w:rPr>
                <w:rFonts w:ascii="Times New Roman" w:hAnsi="Times New Roman" w:cs="Times New Roman"/>
                <w:color w:val="000000"/>
                <w:sz w:val="20"/>
                <w:szCs w:val="20"/>
              </w:rPr>
              <w:t>/</w:t>
            </w:r>
            <w:r>
              <w:rPr>
                <w:rFonts w:ascii="Times New Roman" w:hAnsi="Times New Roman" w:cs="Times New Roman" w:hint="eastAsia"/>
                <w:color w:val="000000"/>
                <w:sz w:val="20"/>
                <w:szCs w:val="20"/>
              </w:rPr>
              <w:t>30</w:t>
            </w:r>
            <w:r>
              <w:rPr>
                <w:rFonts w:ascii="Times New Roman" w:hAnsi="Times New Roman" w:cs="Times New Roman"/>
                <w:color w:val="000000"/>
                <w:sz w:val="20"/>
                <w:szCs w:val="20"/>
              </w:rPr>
              <w:t>-11/0</w:t>
            </w:r>
            <w:r>
              <w:rPr>
                <w:rFonts w:ascii="Times New Roman" w:hAnsi="Times New Roman" w:cs="Times New Roman" w:hint="eastAsia"/>
                <w:color w:val="000000"/>
                <w:sz w:val="20"/>
                <w:szCs w:val="20"/>
              </w:rPr>
              <w:t>3</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 xml:space="preserve">視P-Ⅳ-3 </w:t>
            </w:r>
            <w:r w:rsidRPr="00EB3492">
              <w:rPr>
                <w:rFonts w:ascii="標楷體" w:eastAsia="標楷體" w:hAnsi="標楷體" w:cs="標楷體"/>
              </w:rPr>
              <w:t>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t>第二課畫出</w:t>
            </w:r>
            <w:proofErr w:type="gramEnd"/>
            <w:r w:rsidRPr="00EB3492">
              <w:rPr>
                <w:rFonts w:ascii="標楷體" w:eastAsia="標楷體" w:hAnsi="標楷體" w:cs="標楷體"/>
                <w:color w:val="auto"/>
              </w:rPr>
              <w:t>我的日常</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1.教師利用圖例或教材，說明</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或1+1的物體接龍概念。提醒學生創作時應把握的原則。(1)留意</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時，明暗調子的分布、筆法的運用或透視的表現等。(2)物體接龍時，參考線條接龍的概念，先思考物品本身的特性或是功能，再結合適合的主題與方法。</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2.學生利用課堂時間，在課本上完成</w:t>
            </w:r>
            <w:proofErr w:type="gramStart"/>
            <w:r w:rsidRPr="00EB3492">
              <w:rPr>
                <w:rFonts w:ascii="標楷體" w:eastAsia="標楷體" w:hAnsi="標楷體" w:cs="標楷體"/>
                <w:color w:val="auto"/>
              </w:rPr>
              <w:t>45度角視點</w:t>
            </w:r>
            <w:proofErr w:type="gramEnd"/>
            <w:r w:rsidRPr="00EB3492">
              <w:rPr>
                <w:rFonts w:ascii="標楷體" w:eastAsia="標楷體" w:hAnsi="標楷體" w:cs="標楷體"/>
                <w:color w:val="auto"/>
              </w:rPr>
              <w:t>或物體接龍創作。</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3.教師於課堂中個別指導，適時進行口頭引導或實作示範。</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4.創作完成後，請學生展示作品，並說明創作理念，分享創作過程。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1.電腦、教學簡報、投影設備、輔助教材。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pPr>
              <w:pStyle w:val="Web"/>
              <w:spacing w:before="0" w:after="0"/>
              <w:ind w:left="-7" w:hanging="7"/>
              <w:jc w:val="both"/>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第十一</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11/</w:t>
            </w:r>
            <w:r>
              <w:rPr>
                <w:rFonts w:ascii="Times New Roman" w:hAnsi="Times New Roman" w:cs="Times New Roman" w:hint="eastAsia"/>
                <w:color w:val="000000"/>
                <w:sz w:val="20"/>
                <w:szCs w:val="20"/>
              </w:rPr>
              <w:t>06</w:t>
            </w:r>
            <w:r>
              <w:rPr>
                <w:rFonts w:ascii="Times New Roman" w:hAnsi="Times New Roman" w:cs="Times New Roman"/>
                <w:color w:val="000000"/>
                <w:sz w:val="20"/>
                <w:szCs w:val="20"/>
              </w:rPr>
              <w:t>-11/1</w:t>
            </w:r>
            <w:r>
              <w:rPr>
                <w:rFonts w:ascii="Times New Roman" w:hAnsi="Times New Roman" w:cs="Times New Roman" w:hint="eastAsia"/>
                <w:color w:val="000000"/>
                <w:sz w:val="20"/>
                <w:szCs w:val="20"/>
              </w:rPr>
              <w:t>0</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第三課色彩百變Show</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1.教師介紹圖3-1基隆正濱漁港建築色彩</w:t>
            </w:r>
            <w:proofErr w:type="gramStart"/>
            <w:r w:rsidRPr="00EB3492">
              <w:rPr>
                <w:rFonts w:ascii="標楷體" w:eastAsia="標楷體" w:hAnsi="標楷體" w:cs="標楷體"/>
                <w:color w:val="auto"/>
              </w:rPr>
              <w:t>規</w:t>
            </w:r>
            <w:proofErr w:type="gramEnd"/>
            <w:r w:rsidRPr="00EB3492">
              <w:rPr>
                <w:rFonts w:ascii="標楷體" w:eastAsia="標楷體" w:hAnsi="標楷體" w:cs="標楷體"/>
                <w:color w:val="auto"/>
              </w:rPr>
              <w:t>畫，蒐集網路上此棟建築改造前後照片，以及改造後不同角度及視點的牆面色彩，提供學生較完整的色彩印象，討論色彩對建築體的改變或影響。</w:t>
            </w:r>
          </w:p>
          <w:p w:rsidR="00E47FE3" w:rsidRPr="00EB3492" w:rsidRDefault="0089100A" w:rsidP="00E47FE3">
            <w:pPr>
              <w:snapToGrid w:val="0"/>
              <w:ind w:firstLine="0"/>
              <w:rPr>
                <w:rFonts w:ascii="標楷體" w:eastAsia="標楷體" w:hAnsi="標楷體"/>
                <w:color w:val="auto"/>
              </w:rPr>
            </w:pPr>
            <w:r>
              <w:rPr>
                <w:rFonts w:ascii="標楷體" w:eastAsia="標楷體" w:hAnsi="標楷體" w:cs="標楷體" w:hint="eastAsia"/>
                <w:color w:val="auto"/>
              </w:rPr>
              <w:t>2</w:t>
            </w:r>
            <w:r w:rsidR="00E47FE3" w:rsidRPr="00EB3492">
              <w:rPr>
                <w:rFonts w:ascii="標楷體" w:eastAsia="標楷體" w:hAnsi="標楷體" w:cs="標楷體"/>
                <w:color w:val="auto"/>
              </w:rPr>
              <w:t>.藉由課本圖片探討自然生態色彩的保護色與警示機制，以及思考人工造物如何透過色彩運用管理、識別及訊息傳達來導入教學，引起學生學習動機。</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5.鼓勵學生就自己的經驗與日常觀察，發表對自然及人為色彩的感覺。</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6.藝術探索：鼓勵學生以拍照或繪圖呈現，記錄一天中所見的三張自然景觀，三張人工物品，仔細觀察並分析這些景物的色彩呈現，分別帶給自己什麼樣的印象與感覺，並將之歸進個人學習檔案。</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1.電腦、教學簡報、投影設備、影音音響設備、鉛筆、水彩顏料、紙張、調色工具，以及日常小物。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w:t>
            </w:r>
            <w:proofErr w:type="gramStart"/>
            <w:r w:rsidRPr="00EB3492">
              <w:rPr>
                <w:rFonts w:ascii="標楷體" w:eastAsia="標楷體" w:hAnsi="標楷體" w:cs="標楷體"/>
              </w:rPr>
              <w:t>學生互評</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11/06（一）英語文競賽</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第十二</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11/</w:t>
            </w:r>
            <w:r>
              <w:rPr>
                <w:rFonts w:ascii="Times New Roman" w:hAnsi="Times New Roman" w:cs="Times New Roman" w:hint="eastAsia"/>
                <w:color w:val="000000"/>
                <w:sz w:val="20"/>
                <w:szCs w:val="20"/>
              </w:rPr>
              <w:t>13</w:t>
            </w:r>
            <w:r>
              <w:rPr>
                <w:rFonts w:ascii="Times New Roman" w:hAnsi="Times New Roman" w:cs="Times New Roman"/>
                <w:color w:val="000000"/>
                <w:sz w:val="20"/>
                <w:szCs w:val="20"/>
              </w:rPr>
              <w:t>-11/1</w:t>
            </w:r>
            <w:r>
              <w:rPr>
                <w:rFonts w:ascii="Times New Roman" w:hAnsi="Times New Roman" w:cs="Times New Roman" w:hint="eastAsia"/>
                <w:color w:val="000000"/>
                <w:sz w:val="20"/>
                <w:szCs w:val="20"/>
              </w:rPr>
              <w:t>7</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第三課色彩百變Show</w:t>
            </w:r>
          </w:p>
          <w:p w:rsidR="0089100A" w:rsidRDefault="00E47FE3" w:rsidP="00E47FE3">
            <w:pPr>
              <w:snapToGrid w:val="0"/>
              <w:ind w:firstLine="0"/>
              <w:rPr>
                <w:rFonts w:ascii="標楷體" w:eastAsia="標楷體" w:hAnsi="標楷體" w:cs="標楷體"/>
                <w:color w:val="auto"/>
              </w:rPr>
            </w:pPr>
            <w:r w:rsidRPr="00EB3492">
              <w:rPr>
                <w:rFonts w:ascii="標楷體" w:eastAsia="標楷體" w:hAnsi="標楷體" w:cs="標楷體"/>
                <w:color w:val="auto"/>
              </w:rPr>
              <w:t>1.以講述及討論方式探討色彩問題：(1)觀察自然與人工色彩的美之後，進一步深入認識色彩概</w:t>
            </w:r>
            <w:r w:rsidRPr="00EB3492">
              <w:rPr>
                <w:rFonts w:ascii="標楷體" w:eastAsia="標楷體" w:hAnsi="標楷體" w:cs="標楷體"/>
                <w:color w:val="auto"/>
              </w:rPr>
              <w:lastRenderedPageBreak/>
              <w:t>念。教師介紹「光」與「顏料」的三原色，及其不同的混色特質。(2)顏料的色彩探討，建議可配合師生蒐集的自然及人為兩方面色彩變化的圖片或實物深入討論。(3)運用掛圖或色卡來介紹十二色相環。(4)以十二</w:t>
            </w:r>
            <w:proofErr w:type="gramStart"/>
            <w:r w:rsidRPr="00EB3492">
              <w:rPr>
                <w:rFonts w:ascii="標楷體" w:eastAsia="標楷體" w:hAnsi="標楷體" w:cs="標楷體"/>
                <w:color w:val="auto"/>
              </w:rPr>
              <w:t>色相環來說明</w:t>
            </w:r>
            <w:proofErr w:type="gramEnd"/>
            <w:r w:rsidRPr="00EB3492">
              <w:rPr>
                <w:rFonts w:ascii="標楷體" w:eastAsia="標楷體" w:hAnsi="標楷體" w:cs="標楷體"/>
                <w:color w:val="auto"/>
              </w:rPr>
              <w:t>類似色與對比色的特質。(5)教師介紹「色彩</w:t>
            </w:r>
            <w:proofErr w:type="gramStart"/>
            <w:r w:rsidRPr="00EB3492">
              <w:rPr>
                <w:rFonts w:ascii="標楷體" w:eastAsia="標楷體" w:hAnsi="標楷體" w:cs="標楷體"/>
                <w:color w:val="auto"/>
              </w:rPr>
              <w:t>三</w:t>
            </w:r>
            <w:proofErr w:type="gramEnd"/>
            <w:r w:rsidRPr="00EB3492">
              <w:rPr>
                <w:rFonts w:ascii="標楷體" w:eastAsia="標楷體" w:hAnsi="標楷體" w:cs="標楷體"/>
                <w:color w:val="auto"/>
              </w:rPr>
              <w:t>要素」：色相、明度和</w:t>
            </w:r>
            <w:proofErr w:type="gramStart"/>
            <w:r w:rsidRPr="00EB3492">
              <w:rPr>
                <w:rFonts w:ascii="標楷體" w:eastAsia="標楷體" w:hAnsi="標楷體" w:cs="標楷體"/>
                <w:color w:val="auto"/>
              </w:rPr>
              <w:t>彩度</w:t>
            </w:r>
            <w:proofErr w:type="gramEnd"/>
            <w:r w:rsidRPr="00EB3492">
              <w:rPr>
                <w:rFonts w:ascii="標楷體" w:eastAsia="標楷體" w:hAnsi="標楷體" w:cs="標楷體"/>
                <w:color w:val="auto"/>
              </w:rPr>
              <w:t>，可以配合課本圖例說明和探討。</w:t>
            </w:r>
          </w:p>
          <w:p w:rsidR="001D1477" w:rsidRDefault="0089100A" w:rsidP="00E47FE3">
            <w:pPr>
              <w:snapToGrid w:val="0"/>
              <w:ind w:firstLine="0"/>
              <w:rPr>
                <w:rFonts w:ascii="標楷體" w:eastAsia="標楷體" w:hAnsi="標楷體" w:cs="標楷體"/>
                <w:color w:val="auto"/>
              </w:rPr>
            </w:pPr>
            <w:r>
              <w:rPr>
                <w:rFonts w:ascii="標楷體" w:eastAsia="標楷體" w:hAnsi="標楷體" w:cs="標楷體" w:hint="eastAsia"/>
                <w:color w:val="auto"/>
              </w:rPr>
              <w:t>2</w:t>
            </w:r>
            <w:r w:rsidR="00E47FE3" w:rsidRPr="00EB3492">
              <w:rPr>
                <w:rFonts w:ascii="標楷體" w:eastAsia="標楷體" w:hAnsi="標楷體" w:cs="標楷體"/>
                <w:color w:val="auto"/>
              </w:rPr>
              <w:t>.以討論方式來探討色彩的感覺與機能：(1)認識色彩心理</w:t>
            </w:r>
            <w:r w:rsidR="001F3EE3">
              <w:rPr>
                <w:rFonts w:ascii="標楷體" w:eastAsia="標楷體" w:hAnsi="標楷體" w:cs="標楷體" w:hint="eastAsia"/>
                <w:color w:val="auto"/>
              </w:rPr>
              <w:t>學:</w:t>
            </w:r>
            <w:r w:rsidR="00E47FE3" w:rsidRPr="00EB3492">
              <w:rPr>
                <w:rFonts w:ascii="標楷體" w:eastAsia="標楷體" w:hAnsi="標楷體" w:cs="標楷體"/>
                <w:color w:val="auto"/>
              </w:rPr>
              <w:t>參考課本內容和圖片，師生提出相關問題，共同討論。藉由討論更加認識色彩感覺。</w:t>
            </w:r>
          </w:p>
          <w:p w:rsidR="00E47FE3" w:rsidRPr="00EB3492" w:rsidRDefault="001F3EE3" w:rsidP="00E47FE3">
            <w:pPr>
              <w:snapToGrid w:val="0"/>
              <w:ind w:firstLine="0"/>
              <w:rPr>
                <w:rFonts w:ascii="標楷體" w:eastAsia="標楷體" w:hAnsi="標楷體"/>
                <w:color w:val="auto"/>
              </w:rPr>
            </w:pPr>
            <w:r>
              <w:rPr>
                <w:rFonts w:ascii="標楷體" w:eastAsia="標楷體" w:hAnsi="標楷體" w:cs="標楷體" w:hint="eastAsia"/>
                <w:color w:val="auto"/>
              </w:rPr>
              <w:t>3</w:t>
            </w:r>
            <w:r w:rsidR="00E47FE3" w:rsidRPr="00EB3492">
              <w:rPr>
                <w:rFonts w:ascii="標楷體" w:eastAsia="標楷體" w:hAnsi="標楷體" w:cs="標楷體"/>
                <w:color w:val="auto"/>
              </w:rPr>
              <w:t>.圖片欣賞、整理及分類：(1)學生以自由發表的方式，就自己或分組共同蒐集到的色彩相關資料或圖片，提出個人看法。(2)教師將同學發表進行簡單歸納，並教導同學將圖片作色彩主題分類歸進學習檔案。</w:t>
            </w:r>
          </w:p>
          <w:p w:rsidR="00E47FE3" w:rsidRPr="00EB3492" w:rsidRDefault="00E47FE3" w:rsidP="001F3EE3">
            <w:pPr>
              <w:snapToGrid w:val="0"/>
              <w:ind w:firstLine="0"/>
              <w:rPr>
                <w:rFonts w:ascii="標楷體" w:eastAsia="標楷體" w:hAnsi="標楷體"/>
                <w:color w:val="auto"/>
              </w:rPr>
            </w:pPr>
            <w:r w:rsidRPr="00EB3492">
              <w:rPr>
                <w:rFonts w:ascii="標楷體" w:eastAsia="標楷體" w:hAnsi="標楷體" w:cs="標楷體"/>
                <w:color w:val="auto"/>
              </w:rPr>
              <w:t>5.認識「色彩與藝術」：(1)教師介紹畢卡索作品，請同學分析圖中出現的物象和顏色，理解畫家作品的風格與其生活經驗的關係性。(2)視學生學習情況與課程進度實況，教師可斟酌增加教學舉例，</w:t>
            </w:r>
            <w:r w:rsidR="001F3EE3" w:rsidRPr="00EB3492">
              <w:rPr>
                <w:rFonts w:ascii="標楷體" w:eastAsia="標楷體" w:hAnsi="標楷體" w:cs="標楷體"/>
                <w:color w:val="auto"/>
              </w:rPr>
              <w:t xml:space="preserve"> </w:t>
            </w:r>
            <w:r w:rsidRPr="00EB3492">
              <w:rPr>
                <w:rFonts w:ascii="標楷體" w:eastAsia="標楷體" w:hAnsi="標楷體" w:cs="標楷體"/>
                <w:color w:val="auto"/>
              </w:rPr>
              <w:t>(4)請學生分享自己印象深刻的卡通人物代表色彩為何。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1.電腦、教學簡報、投影設備、影音音響設備、鉛筆、水彩顏料、紙張、調色工具，以及日常小物。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lastRenderedPageBreak/>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第十三</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11/2</w:t>
            </w:r>
            <w:r>
              <w:rPr>
                <w:rFonts w:ascii="Times New Roman" w:hAnsi="Times New Roman" w:cs="Times New Roman" w:hint="eastAsia"/>
                <w:color w:val="000000"/>
                <w:sz w:val="20"/>
                <w:szCs w:val="20"/>
              </w:rPr>
              <w:t>0</w:t>
            </w:r>
            <w:r>
              <w:rPr>
                <w:rFonts w:ascii="Times New Roman" w:hAnsi="Times New Roman" w:cs="Times New Roman"/>
                <w:color w:val="000000"/>
                <w:sz w:val="20"/>
                <w:szCs w:val="20"/>
              </w:rPr>
              <w:t>-11/2</w:t>
            </w:r>
            <w:r>
              <w:rPr>
                <w:rFonts w:ascii="Times New Roman" w:hAnsi="Times New Roman" w:cs="Times New Roman" w:hint="eastAsia"/>
                <w:color w:val="000000"/>
                <w:sz w:val="20"/>
                <w:szCs w:val="20"/>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第三課色彩百變Show</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1.教師詳細介紹水彩相關用具及材料，並於教學現場示範各種水彩調色技法，讓學生了解水彩的特性與可能達到的效果。</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2.教師指導材料、工具正確使用方法，示範並提醒學生水彩畫混色的重點與注意事項。(1)顏色的混合以不超過四色為原則，調配出來的顏色較不易暗</w:t>
            </w:r>
            <w:proofErr w:type="gramStart"/>
            <w:r w:rsidRPr="00EB3492">
              <w:rPr>
                <w:rFonts w:ascii="標楷體" w:eastAsia="標楷體" w:hAnsi="標楷體" w:cs="標楷體"/>
                <w:color w:val="auto"/>
              </w:rPr>
              <w:t>沉</w:t>
            </w:r>
            <w:proofErr w:type="gramEnd"/>
            <w:r w:rsidRPr="00EB3492">
              <w:rPr>
                <w:rFonts w:ascii="標楷體" w:eastAsia="標楷體" w:hAnsi="標楷體" w:cs="標楷體"/>
                <w:color w:val="auto"/>
              </w:rPr>
              <w:t>混濁。(2)對比色的混色效果容易產生濁色感。(3)使用重疊法上色時，宜由淺入深，亦即先上淺色，待水分和色彩乾燥後，再加以重疊較深的顏色，色彩較易呈現透明感。(4)渲染法的練習，可盡量利用水的流動與特性，大膽嘗試各種效果。</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3.練習水彩調色時，教師可多提醒學生將本單元前面所學之色彩的相關概念，如十二色相環、對比色、類似色、色彩</w:t>
            </w:r>
            <w:proofErr w:type="gramStart"/>
            <w:r w:rsidRPr="00EB3492">
              <w:rPr>
                <w:rFonts w:ascii="標楷體" w:eastAsia="標楷體" w:hAnsi="標楷體" w:cs="標楷體"/>
                <w:color w:val="auto"/>
              </w:rPr>
              <w:t>三</w:t>
            </w:r>
            <w:proofErr w:type="gramEnd"/>
            <w:r w:rsidRPr="00EB3492">
              <w:rPr>
                <w:rFonts w:ascii="標楷體" w:eastAsia="標楷體" w:hAnsi="標楷體" w:cs="標楷體"/>
                <w:color w:val="auto"/>
              </w:rPr>
              <w:t>要素、色彩的感覺等，運用在此活動中的配色練習及混色原理。</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4.水彩習作時，鼓勵學生運用色彩的視覺經驗，或蒐集具體物像的圖片作為創作的參考。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5.如果學生操作面臨困難，建議可仿照課本圖例，運用紙膠帶於紙張上先間隔出空間，以兩色開始進行混色練習。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1.電腦、教學簡報、投影設備、影音音響設備、鉛筆、水彩顏料、紙張、調色工具，以及日常小物。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pPr>
              <w:pStyle w:val="Web"/>
              <w:spacing w:before="0" w:after="0"/>
              <w:ind w:left="-7" w:hanging="7"/>
              <w:jc w:val="both"/>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第十四</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11/2</w:t>
            </w:r>
            <w:r>
              <w:rPr>
                <w:rFonts w:ascii="Times New Roman" w:hAnsi="Times New Roman" w:cs="Times New Roman" w:hint="eastAsia"/>
                <w:color w:val="000000"/>
                <w:sz w:val="20"/>
                <w:szCs w:val="20"/>
              </w:rPr>
              <w:t>7</w:t>
            </w:r>
            <w:r>
              <w:rPr>
                <w:rFonts w:ascii="Times New Roman" w:hAnsi="Times New Roman" w:cs="Times New Roman"/>
                <w:color w:val="000000"/>
                <w:sz w:val="20"/>
                <w:szCs w:val="20"/>
              </w:rPr>
              <w:t>-12/</w:t>
            </w:r>
            <w:r>
              <w:rPr>
                <w:rFonts w:ascii="Times New Roman" w:hAnsi="Times New Roman" w:cs="Times New Roman" w:hint="eastAsia"/>
                <w:color w:val="000000"/>
                <w:sz w:val="20"/>
                <w:szCs w:val="20"/>
              </w:rPr>
              <w:t>01</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第三課色彩百變Show【第二次評量週】</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1.準備用具，製作彩T設計及塗色，也可搭配班級T恤設計。步驟如下：(1)準備水彩顏料、水彩筆、調色盤、筆洗、抹布、剪刀、美工刀、膠水，以及兩張八開水彩紙，</w:t>
            </w:r>
            <w:proofErr w:type="gramStart"/>
            <w:r w:rsidRPr="00EB3492">
              <w:rPr>
                <w:rFonts w:ascii="標楷體" w:eastAsia="標楷體" w:hAnsi="標楷體" w:cs="標楷體"/>
                <w:color w:val="auto"/>
              </w:rPr>
              <w:t>一張描好</w:t>
            </w:r>
            <w:proofErr w:type="gramEnd"/>
            <w:r w:rsidRPr="00EB3492">
              <w:rPr>
                <w:rFonts w:ascii="標楷體" w:eastAsia="標楷體" w:hAnsi="標楷體" w:cs="標楷體"/>
                <w:color w:val="auto"/>
              </w:rPr>
              <w:t>T恤造形的鉛筆線稿，一張作為調色</w:t>
            </w:r>
            <w:proofErr w:type="gramStart"/>
            <w:r w:rsidRPr="00EB3492">
              <w:rPr>
                <w:rFonts w:ascii="標楷體" w:eastAsia="標楷體" w:hAnsi="標楷體" w:cs="標楷體"/>
                <w:color w:val="auto"/>
              </w:rPr>
              <w:t>用底紙</w:t>
            </w:r>
            <w:proofErr w:type="gramEnd"/>
            <w:r w:rsidRPr="00EB3492">
              <w:rPr>
                <w:rFonts w:ascii="標楷體" w:eastAsia="標楷體" w:hAnsi="標楷體" w:cs="標楷體"/>
                <w:color w:val="auto"/>
              </w:rPr>
              <w:t>。(2)將作為調色用的八開</w:t>
            </w:r>
            <w:proofErr w:type="gramStart"/>
            <w:r w:rsidRPr="00EB3492">
              <w:rPr>
                <w:rFonts w:ascii="標楷體" w:eastAsia="標楷體" w:hAnsi="標楷體" w:cs="標楷體"/>
                <w:color w:val="auto"/>
              </w:rPr>
              <w:t>底紙，裁成</w:t>
            </w:r>
            <w:proofErr w:type="gramEnd"/>
            <w:r w:rsidRPr="00EB3492">
              <w:rPr>
                <w:rFonts w:ascii="標楷體" w:eastAsia="標楷體" w:hAnsi="標楷體" w:cs="標楷體"/>
                <w:color w:val="auto"/>
              </w:rPr>
              <w:t>不同造形的紙片，每一片可用不同的色彩概念，將水彩</w:t>
            </w:r>
            <w:proofErr w:type="gramStart"/>
            <w:r w:rsidRPr="00EB3492">
              <w:rPr>
                <w:rFonts w:ascii="標楷體" w:eastAsia="標楷體" w:hAnsi="標楷體" w:cs="標楷體"/>
                <w:color w:val="auto"/>
              </w:rPr>
              <w:t>混色平塗</w:t>
            </w:r>
            <w:proofErr w:type="gramEnd"/>
            <w:r w:rsidRPr="00EB3492">
              <w:rPr>
                <w:rFonts w:ascii="標楷體" w:eastAsia="標楷體" w:hAnsi="標楷體" w:cs="標楷體"/>
                <w:color w:val="auto"/>
              </w:rPr>
              <w:t>在紙上。(3)以上每一片紙片上色完成後，在背面記錄自己所使用的色彩調色比例、配方。(4)完成紙片調色後，全班同學互相交換自製的彩色紙片，依自己的想法剪成各式造形。(5)在一張八開紙上，畫一件T恤的輪廓，沿著</w:t>
            </w:r>
            <w:proofErr w:type="gramStart"/>
            <w:r w:rsidRPr="00EB3492">
              <w:rPr>
                <w:rFonts w:ascii="標楷體" w:eastAsia="標楷體" w:hAnsi="標楷體" w:cs="標楷體"/>
                <w:color w:val="auto"/>
              </w:rPr>
              <w:t>輪廓線剪下</w:t>
            </w:r>
            <w:proofErr w:type="gramEnd"/>
            <w:r w:rsidRPr="00EB3492">
              <w:rPr>
                <w:rFonts w:ascii="標楷體" w:eastAsia="標楷體" w:hAnsi="標楷體" w:cs="標楷體"/>
                <w:color w:val="auto"/>
              </w:rPr>
              <w:t>T恤，將調色後的各式造形紙片拼貼在T恤上，再翻到背面沿著T恤的輪廓剪下衣服，完成一件色彩繽紛的彩T花色設計。(6)在彩T背面寫上色彩設計理念與想法，並為設計的彩T命名。(7)以細繩將全班設計的彩T作品集結</w:t>
            </w:r>
            <w:proofErr w:type="gramStart"/>
            <w:r w:rsidRPr="00EB3492">
              <w:rPr>
                <w:rFonts w:ascii="標楷體" w:eastAsia="標楷體" w:hAnsi="標楷體" w:cs="標楷體"/>
                <w:color w:val="auto"/>
              </w:rPr>
              <w:t>繫</w:t>
            </w:r>
            <w:proofErr w:type="gramEnd"/>
            <w:r w:rsidRPr="00EB3492">
              <w:rPr>
                <w:rFonts w:ascii="標楷體" w:eastAsia="標楷體" w:hAnsi="標楷體" w:cs="標楷體"/>
                <w:color w:val="auto"/>
              </w:rPr>
              <w:t>上，展示布置於教室中。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1.電腦、教學簡報、投影設備、影音音響設備、鉛筆、水彩顏料、紙張、調色工具，以及日常小物。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7"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11/29(三)~11/30(四</w:t>
            </w:r>
          </w:p>
          <w:p w:rsidR="00E47FE3" w:rsidRPr="00AC4A19" w:rsidRDefault="00E47FE3" w:rsidP="00E47FE3">
            <w:pPr>
              <w:rPr>
                <w:rFonts w:ascii="標楷體" w:eastAsia="標楷體" w:hAnsi="標楷體"/>
              </w:rPr>
            </w:pPr>
            <w:r w:rsidRPr="00AC4A19">
              <w:rPr>
                <w:rFonts w:ascii="標楷體" w:eastAsia="標楷體" w:hAnsi="標楷體"/>
              </w:rPr>
              <w:t>)第二次定期評量</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第十五</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12/0</w:t>
            </w:r>
            <w:r>
              <w:rPr>
                <w:rFonts w:ascii="Times New Roman" w:hAnsi="Times New Roman" w:cs="Times New Roman" w:hint="eastAsia"/>
                <w:color w:val="000000"/>
                <w:sz w:val="20"/>
                <w:szCs w:val="20"/>
              </w:rPr>
              <w:t>4</w:t>
            </w:r>
            <w:r>
              <w:rPr>
                <w:rFonts w:ascii="Times New Roman" w:hAnsi="Times New Roman" w:cs="Times New Roman"/>
                <w:color w:val="000000"/>
                <w:sz w:val="20"/>
                <w:szCs w:val="20"/>
              </w:rPr>
              <w:t>-12/</w:t>
            </w:r>
            <w:r>
              <w:rPr>
                <w:rFonts w:ascii="Times New Roman" w:hAnsi="Times New Roman" w:cs="Times New Roman" w:hint="eastAsia"/>
                <w:color w:val="000000"/>
                <w:sz w:val="20"/>
                <w:szCs w:val="20"/>
              </w:rPr>
              <w:t>08</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視3-Ⅳ-3 能應用設計思考及藝術知能，因應生活情境尋求解決方案。</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第三課色彩百變Show</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1.準備用具，製作彩T設計及塗色，步驟如下：(1)準備水彩顏料、水彩筆、調色盤、筆洗、抹</w:t>
            </w:r>
            <w:r w:rsidRPr="00EB3492">
              <w:rPr>
                <w:rFonts w:ascii="標楷體" w:eastAsia="標楷體" w:hAnsi="標楷體" w:cs="標楷體"/>
                <w:color w:val="auto"/>
              </w:rPr>
              <w:lastRenderedPageBreak/>
              <w:t>布、剪刀、美工刀、膠水，以及兩張八開水彩紙，</w:t>
            </w:r>
            <w:proofErr w:type="gramStart"/>
            <w:r w:rsidRPr="00EB3492">
              <w:rPr>
                <w:rFonts w:ascii="標楷體" w:eastAsia="標楷體" w:hAnsi="標楷體" w:cs="標楷體"/>
                <w:color w:val="auto"/>
              </w:rPr>
              <w:t>一張描好</w:t>
            </w:r>
            <w:proofErr w:type="gramEnd"/>
            <w:r w:rsidRPr="00EB3492">
              <w:rPr>
                <w:rFonts w:ascii="標楷體" w:eastAsia="標楷體" w:hAnsi="標楷體" w:cs="標楷體"/>
                <w:color w:val="auto"/>
              </w:rPr>
              <w:t>T恤造形的鉛筆線稿，一張作為調色</w:t>
            </w:r>
            <w:proofErr w:type="gramStart"/>
            <w:r w:rsidRPr="00EB3492">
              <w:rPr>
                <w:rFonts w:ascii="標楷體" w:eastAsia="標楷體" w:hAnsi="標楷體" w:cs="標楷體"/>
                <w:color w:val="auto"/>
              </w:rPr>
              <w:t>用底紙</w:t>
            </w:r>
            <w:proofErr w:type="gramEnd"/>
            <w:r w:rsidRPr="00EB3492">
              <w:rPr>
                <w:rFonts w:ascii="標楷體" w:eastAsia="標楷體" w:hAnsi="標楷體" w:cs="標楷體"/>
                <w:color w:val="auto"/>
              </w:rPr>
              <w:t>。(2)將作為調色用的八開</w:t>
            </w:r>
            <w:proofErr w:type="gramStart"/>
            <w:r w:rsidRPr="00EB3492">
              <w:rPr>
                <w:rFonts w:ascii="標楷體" w:eastAsia="標楷體" w:hAnsi="標楷體" w:cs="標楷體"/>
                <w:color w:val="auto"/>
              </w:rPr>
              <w:t>底紙，裁成</w:t>
            </w:r>
            <w:proofErr w:type="gramEnd"/>
            <w:r w:rsidRPr="00EB3492">
              <w:rPr>
                <w:rFonts w:ascii="標楷體" w:eastAsia="標楷體" w:hAnsi="標楷體" w:cs="標楷體"/>
                <w:color w:val="auto"/>
              </w:rPr>
              <w:t>不同造形的紙片，每一片可用不同的色彩概念，將水彩</w:t>
            </w:r>
            <w:proofErr w:type="gramStart"/>
            <w:r w:rsidRPr="00EB3492">
              <w:rPr>
                <w:rFonts w:ascii="標楷體" w:eastAsia="標楷體" w:hAnsi="標楷體" w:cs="標楷體"/>
                <w:color w:val="auto"/>
              </w:rPr>
              <w:t>混色平塗</w:t>
            </w:r>
            <w:proofErr w:type="gramEnd"/>
            <w:r w:rsidRPr="00EB3492">
              <w:rPr>
                <w:rFonts w:ascii="標楷體" w:eastAsia="標楷體" w:hAnsi="標楷體" w:cs="標楷體"/>
                <w:color w:val="auto"/>
              </w:rPr>
              <w:t>在紙上。(3)以上每一片紙片上色完成後，在背面記錄自己所使用的色彩調色比例、配方。(4)完成紙片調色後，全班同學互相交換自製的彩色紙片，依自己的想法剪成各式造形。(5)在一張八開紙上，畫一件T恤的輪廓，沿著</w:t>
            </w:r>
            <w:proofErr w:type="gramStart"/>
            <w:r w:rsidRPr="00EB3492">
              <w:rPr>
                <w:rFonts w:ascii="標楷體" w:eastAsia="標楷體" w:hAnsi="標楷體" w:cs="標楷體"/>
                <w:color w:val="auto"/>
              </w:rPr>
              <w:t>輪廓線剪下</w:t>
            </w:r>
            <w:proofErr w:type="gramEnd"/>
            <w:r w:rsidRPr="00EB3492">
              <w:rPr>
                <w:rFonts w:ascii="標楷體" w:eastAsia="標楷體" w:hAnsi="標楷體" w:cs="標楷體"/>
                <w:color w:val="auto"/>
              </w:rPr>
              <w:t>T恤，將調色後的各式造形紙片拼貼在T恤上，再翻到背面沿著T恤的輪廓剪下衣服，完成一件色彩繽紛的彩T花色設計。(6)在彩T背面寫上色彩設計理念與想法，並為設計的彩T命名。(7)以細繩將全班設計的彩T作品集結</w:t>
            </w:r>
            <w:proofErr w:type="gramStart"/>
            <w:r w:rsidRPr="00EB3492">
              <w:rPr>
                <w:rFonts w:ascii="標楷體" w:eastAsia="標楷體" w:hAnsi="標楷體" w:cs="標楷體"/>
                <w:color w:val="auto"/>
              </w:rPr>
              <w:t>繫</w:t>
            </w:r>
            <w:proofErr w:type="gramEnd"/>
            <w:r w:rsidRPr="00EB3492">
              <w:rPr>
                <w:rFonts w:ascii="標楷體" w:eastAsia="標楷體" w:hAnsi="標楷體" w:cs="標楷體"/>
                <w:color w:val="auto"/>
              </w:rPr>
              <w:t>上，展示布置於教室中。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1.電腦、教學簡報、投影設備、影音音響設備、鉛筆、水彩顏料、紙張、調色工具，以及日常小物。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1.教師評量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3.學習單評量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lastRenderedPageBreak/>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rPr>
                <w:rFonts w:ascii="標楷體" w:eastAsia="標楷體" w:hAnsi="標楷體"/>
              </w:rPr>
            </w:pPr>
            <w:r w:rsidRPr="00AC4A19">
              <w:rPr>
                <w:rFonts w:ascii="標楷體" w:eastAsia="標楷體" w:hAnsi="標楷體"/>
              </w:rPr>
              <w:lastRenderedPageBreak/>
              <w:t>◆12/04(</w:t>
            </w:r>
            <w:proofErr w:type="gramStart"/>
            <w:r w:rsidRPr="00AC4A19">
              <w:rPr>
                <w:rFonts w:ascii="標楷體" w:eastAsia="標楷體" w:hAnsi="標楷體"/>
              </w:rPr>
              <w:t>一</w:t>
            </w:r>
            <w:proofErr w:type="gramEnd"/>
            <w:r w:rsidRPr="00AC4A19">
              <w:rPr>
                <w:rFonts w:ascii="標楷體" w:eastAsia="標楷體" w:hAnsi="標楷體"/>
              </w:rPr>
              <w:t>)~12/08(五)教學研究會(3)</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第十六</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12/1</w:t>
            </w:r>
            <w:r>
              <w:rPr>
                <w:rFonts w:ascii="Times New Roman" w:hAnsi="Times New Roman" w:cs="Times New Roman" w:hint="eastAsia"/>
                <w:color w:val="000000"/>
                <w:sz w:val="20"/>
                <w:szCs w:val="20"/>
              </w:rPr>
              <w:t>1</w:t>
            </w:r>
            <w:r>
              <w:rPr>
                <w:rFonts w:ascii="Times New Roman" w:hAnsi="Times New Roman" w:cs="Times New Roman"/>
                <w:color w:val="000000"/>
                <w:sz w:val="20"/>
                <w:szCs w:val="20"/>
              </w:rPr>
              <w:t>-12/1</w:t>
            </w:r>
            <w:r>
              <w:rPr>
                <w:rFonts w:ascii="Times New Roman" w:hAnsi="Times New Roman" w:cs="Times New Roman" w:hint="eastAsia"/>
                <w:color w:val="000000"/>
                <w:sz w:val="20"/>
                <w:szCs w:val="20"/>
              </w:rPr>
              <w:t>5</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公共藝術、在地及各族群藝文活</w:t>
            </w:r>
            <w:r>
              <w:rPr>
                <w:rFonts w:ascii="標楷體" w:eastAsia="標楷體" w:hAnsi="標楷體" w:cs="標楷體"/>
              </w:rPr>
              <w:lastRenderedPageBreak/>
              <w:t>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w:t>
            </w:r>
            <w:r>
              <w:rPr>
                <w:rFonts w:ascii="標楷體" w:eastAsia="標楷體" w:hAnsi="標楷體" w:cs="標楷體"/>
              </w:rPr>
              <w:lastRenderedPageBreak/>
              <w:t>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能透過多元藝文活動的參與，培養對在地</w:t>
            </w:r>
            <w:r w:rsidRPr="00EB3492">
              <w:rPr>
                <w:rFonts w:ascii="標楷體" w:eastAsia="標楷體" w:hAnsi="標楷體" w:cs="標楷體"/>
              </w:rPr>
              <w:t>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第四課漫遊「藝」境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1.教師說明藝文展演場所可依地域、展品的特質或表演的內容產生多元的類型，並引導學生列舉臺灣有哪些藝文展演場所？</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2.教師說明生活周遭容易親近的藝術展演活動場所，如地域性文化館，並請學生分享曾參與過的感想。</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3.教師就城市中較正式的展演空間：博物館的功能導入，並以藏品進行博物館類型的舉例與說明，例如：以藝術類作品為主的美術館、地方藝文中心與藝廊、以自然史為大宗的博物館，以及</w:t>
            </w:r>
            <w:proofErr w:type="gramStart"/>
            <w:r w:rsidRPr="00EB3492">
              <w:rPr>
                <w:rFonts w:ascii="標楷體" w:eastAsia="標楷體" w:hAnsi="標楷體" w:cs="標楷體"/>
                <w:color w:val="auto"/>
              </w:rPr>
              <w:t>蒐</w:t>
            </w:r>
            <w:proofErr w:type="gramEnd"/>
            <w:r w:rsidRPr="00EB3492">
              <w:rPr>
                <w:rFonts w:ascii="標楷體" w:eastAsia="標楷體" w:hAnsi="標楷體" w:cs="標楷體"/>
                <w:color w:val="auto"/>
              </w:rPr>
              <w:t>藏歷史文物為目標的博物館等。</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藝術探索：我的藝文地圖。訪查居家周圍的藝文展演場所，藝術家與文化工作者的工作室也能一併記錄，試著描繪一張從自我視野記錄的藝文地圖，於下一節課分享：(1)說明所找到位於居家周圍不同類型的藝文展演場所。(2)進一步說明參觀後值得分享的場所特質與展品細節。(3)教師介紹劇場與音樂廳等概念，師生就圖片提問進行分享與討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5.教師評量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pPr>
              <w:pStyle w:val="Web"/>
              <w:spacing w:before="0" w:after="0"/>
              <w:ind w:left="-7" w:hanging="7"/>
              <w:jc w:val="both"/>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第十七</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12</w:t>
            </w:r>
            <w:r>
              <w:rPr>
                <w:rFonts w:ascii="Times New Roman" w:hAnsi="Times New Roman" w:cs="Times New Roman" w:hint="eastAsia"/>
                <w:color w:val="000000"/>
                <w:sz w:val="20"/>
                <w:szCs w:val="20"/>
              </w:rPr>
              <w:t>/18</w:t>
            </w:r>
            <w:r>
              <w:rPr>
                <w:rFonts w:ascii="Times New Roman" w:hAnsi="Times New Roman" w:cs="Times New Roman"/>
                <w:color w:val="000000"/>
                <w:sz w:val="20"/>
                <w:szCs w:val="20"/>
              </w:rPr>
              <w:t>-12/</w:t>
            </w:r>
            <w:r>
              <w:rPr>
                <w:rFonts w:ascii="Times New Roman" w:hAnsi="Times New Roman" w:cs="Times New Roman" w:hint="eastAsia"/>
                <w:color w:val="000000"/>
                <w:sz w:val="20"/>
                <w:szCs w:val="20"/>
              </w:rPr>
              <w:t>22</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w:t>
            </w:r>
            <w:r>
              <w:rPr>
                <w:rFonts w:ascii="標楷體" w:eastAsia="標楷體" w:hAnsi="標楷體" w:cs="標楷體"/>
              </w:rPr>
              <w:lastRenderedPageBreak/>
              <w:t>各族群藝文活動、藝術薪傳。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w:t>
            </w:r>
            <w:r>
              <w:rPr>
                <w:rFonts w:ascii="標楷體" w:eastAsia="標楷體" w:hAnsi="標楷體" w:cs="標楷體"/>
              </w:rPr>
              <w:lastRenderedPageBreak/>
              <w:t>參與，培養對在地藝文環境的關注態度。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第四課漫遊「藝」境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1.教師介紹藝文展演場所中的職業與角色，並引導同學認識其工作範疇，並比較各自的專業領域。此外可提點同學思考，這些人員合作的方式與流程。</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2.教師詢問同學，</w:t>
            </w:r>
            <w:proofErr w:type="gramStart"/>
            <w:r w:rsidRPr="00EB3492">
              <w:rPr>
                <w:rFonts w:ascii="標楷體" w:eastAsia="標楷體" w:hAnsi="標楷體" w:cs="標楷體"/>
                <w:color w:val="auto"/>
              </w:rPr>
              <w:t>除圖中</w:t>
            </w:r>
            <w:proofErr w:type="gramEnd"/>
            <w:r w:rsidRPr="00EB3492">
              <w:rPr>
                <w:rFonts w:ascii="標楷體" w:eastAsia="標楷體" w:hAnsi="標楷體" w:cs="標楷體"/>
                <w:color w:val="auto"/>
              </w:rPr>
              <w:t>所列舉的職場工作者外，是否還能舉出其他的藝術從業人員？請學生提出來討論。</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3.教師說明於展場中，如何藉由正式與非正式的學習方案進行展演資訊查詢、閱讀與內涵的理</w:t>
            </w:r>
            <w:r w:rsidRPr="00EB3492">
              <w:rPr>
                <w:rFonts w:ascii="標楷體" w:eastAsia="標楷體" w:hAnsi="標楷體" w:cs="標楷體"/>
                <w:color w:val="auto"/>
              </w:rPr>
              <w:lastRenderedPageBreak/>
              <w:t>解，師生就圖片提問進行分享與討論。</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4.教師說明觀展注意事項與禮儀，並引導同學思索公民素養的意涵與如何實踐。師生同時就圖片提問進行分享與討論。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2.學生互評</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4.態度評量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pPr>
              <w:pStyle w:val="Web"/>
              <w:spacing w:before="0" w:after="0"/>
              <w:ind w:left="-14" w:hanging="7"/>
              <w:jc w:val="both"/>
            </w:pPr>
            <w:r>
              <w:rPr>
                <w:rFonts w:ascii="Cambria Math" w:hAnsi="Cambria Math"/>
                <w:color w:val="000000"/>
                <w:sz w:val="20"/>
                <w:szCs w:val="20"/>
              </w:rPr>
              <w:t>◆</w:t>
            </w:r>
            <w:r>
              <w:rPr>
                <w:rFonts w:ascii="Times New Roman" w:hAnsi="Times New Roman" w:cs="Times New Roman"/>
                <w:color w:val="000000"/>
                <w:sz w:val="20"/>
                <w:szCs w:val="20"/>
              </w:rPr>
              <w:t>12/18-12/22</w:t>
            </w:r>
            <w:r>
              <w:rPr>
                <w:rFonts w:ascii="Times New Roman" w:hAnsi="Times New Roman" w:cs="Times New Roman"/>
                <w:color w:val="000000"/>
                <w:sz w:val="20"/>
                <w:szCs w:val="20"/>
              </w:rPr>
              <w:t>歡樂英語</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left="-7" w:hanging="7"/>
              <w:jc w:val="both"/>
            </w:pPr>
            <w:r>
              <w:rPr>
                <w:rFonts w:ascii="Cambria Math" w:hAnsi="Cambria Math"/>
                <w:color w:val="000000"/>
                <w:sz w:val="20"/>
                <w:szCs w:val="20"/>
              </w:rPr>
              <w:t>◆</w:t>
            </w:r>
            <w:r>
              <w:rPr>
                <w:rFonts w:ascii="Times New Roman" w:hAnsi="Times New Roman" w:cs="Times New Roman"/>
                <w:color w:val="000000"/>
                <w:sz w:val="20"/>
                <w:szCs w:val="20"/>
              </w:rPr>
              <w:t>12/20</w:t>
            </w:r>
            <w:proofErr w:type="gramStart"/>
            <w:r>
              <w:rPr>
                <w:rFonts w:ascii="Times New Roman" w:hAnsi="Times New Roman" w:cs="Times New Roman"/>
                <w:color w:val="000000"/>
                <w:sz w:val="20"/>
                <w:szCs w:val="20"/>
              </w:rPr>
              <w:t>八</w:t>
            </w:r>
            <w:proofErr w:type="gramEnd"/>
            <w:r>
              <w:rPr>
                <w:rFonts w:ascii="Times New Roman" w:hAnsi="Times New Roman" w:cs="Times New Roman"/>
                <w:color w:val="000000"/>
                <w:sz w:val="20"/>
                <w:szCs w:val="20"/>
              </w:rPr>
              <w:t>年級英語歌唱比賽</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第十八</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12/2</w:t>
            </w:r>
            <w:r>
              <w:rPr>
                <w:rFonts w:ascii="Times New Roman" w:hAnsi="Times New Roman" w:cs="Times New Roman" w:hint="eastAsia"/>
                <w:color w:val="000000"/>
                <w:sz w:val="20"/>
                <w:szCs w:val="20"/>
              </w:rPr>
              <w:t>5</w:t>
            </w:r>
            <w:r>
              <w:rPr>
                <w:rFonts w:ascii="Times New Roman" w:hAnsi="Times New Roman" w:cs="Times New Roman"/>
                <w:color w:val="000000"/>
                <w:sz w:val="20"/>
                <w:szCs w:val="20"/>
              </w:rPr>
              <w:t>-12/</w:t>
            </w:r>
            <w:r>
              <w:rPr>
                <w:rFonts w:ascii="Times New Roman" w:hAnsi="Times New Roman" w:cs="Times New Roman" w:hint="eastAsia"/>
                <w:color w:val="000000"/>
                <w:sz w:val="20"/>
                <w:szCs w:val="20"/>
              </w:rPr>
              <w:t>29</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公共藝術、在地及各族群藝文活動、藝術薪傳。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能透過多元藝文活動的參與，培養對在地藝文環境的關注態度。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第四課漫遊「藝」境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1.教師介紹藝術欣賞的歷程，首先觀察作品形式，與美感形式要素與美的形式原理，之後詮釋作品傳達的訊息與觀點。</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引導學生運用何家濂作品〈如此日常現在看起來特別有感〉的作品主題和內容，以及整幅作品造形及色彩的安排，並試著分析作品中美感形式要素的特色，和運用了哪些美的形式原理，最後提出自己的想法。</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3.依照〈如此日常現在看起來特別有感〉這幅畫鑑賞練習的「一、作品印象」與「二、作品詮釋」示例提問與回答問題，和同學互相討論、分享與說明。</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4.藝術探索：我是小小藝評家。請自行選取本學期藝術課本中曾教授過的一件藝術作品進行鑑賞的練習，教師可舉視覺藝術作品為例，以美感形式要素與美的形式原理著手，引導學生可以運用</w:t>
            </w:r>
            <w:r w:rsidRPr="00EB3492">
              <w:rPr>
                <w:rFonts w:ascii="標楷體" w:eastAsia="標楷體" w:hAnsi="標楷體" w:cs="標楷體"/>
                <w:color w:val="auto"/>
              </w:rPr>
              <w:lastRenderedPageBreak/>
              <w:t>表格分析描述，並鼓勵學生勇於發表想法。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4.欣賞評量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5.學習檔案評量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Default="00E47FE3" w:rsidP="00E47FE3"/>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第十九</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111</w:t>
            </w:r>
          </w:p>
          <w:p w:rsidR="00E47FE3" w:rsidRDefault="00E47FE3" w:rsidP="00E47FE3">
            <w:pPr>
              <w:pStyle w:val="Web"/>
              <w:spacing w:before="0" w:after="0"/>
              <w:ind w:firstLine="23"/>
              <w:jc w:val="center"/>
            </w:pPr>
            <w:r>
              <w:rPr>
                <w:rFonts w:ascii="Times New Roman" w:hAnsi="Times New Roman" w:cs="Times New Roman"/>
                <w:color w:val="000000"/>
                <w:sz w:val="20"/>
                <w:szCs w:val="20"/>
              </w:rPr>
              <w:t>01/</w:t>
            </w:r>
            <w:r>
              <w:rPr>
                <w:rFonts w:ascii="Times New Roman" w:hAnsi="Times New Roman" w:cs="Times New Roman" w:hint="eastAsia"/>
                <w:color w:val="000000"/>
                <w:sz w:val="20"/>
                <w:szCs w:val="20"/>
              </w:rPr>
              <w:t>01</w:t>
            </w:r>
            <w:r>
              <w:rPr>
                <w:rFonts w:ascii="Times New Roman" w:hAnsi="Times New Roman" w:cs="Times New Roman"/>
                <w:color w:val="000000"/>
                <w:sz w:val="20"/>
                <w:szCs w:val="20"/>
              </w:rPr>
              <w:t>-01/</w:t>
            </w:r>
            <w:r>
              <w:rPr>
                <w:rFonts w:ascii="Times New Roman" w:hAnsi="Times New Roman" w:cs="Times New Roman" w:hint="eastAsia"/>
                <w:color w:val="000000"/>
                <w:sz w:val="20"/>
                <w:szCs w:val="20"/>
              </w:rPr>
              <w:t>05</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公共藝術、在地及各族群藝文活動、藝術薪傳。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能透過多元藝文活動的參與，培養對在地藝文環境的關注態度。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w:t>
            </w:r>
            <w:r w:rsidRPr="00EB3492">
              <w:rPr>
                <w:rFonts w:ascii="標楷體" w:eastAsia="標楷體" w:hAnsi="標楷體" w:cs="標楷體"/>
              </w:rPr>
              <w:t>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第四課漫遊「藝」境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1.教師可透過實際帶領學生參訪藝文展演場所活動的方式，或是安排為學生課後學習的方式進行此參觀計畫。</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2.教師引導學習者就參觀場域、展演活動基本資訊進行記錄。</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3.教師引導學習者就參觀作品基本資訊進行記錄與描繪。</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4.教師引導學習者運用作品詮釋，進行作品內涵描述與參訪心得撰寫。</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5.教師引導學習者整理與記錄參訪之旅紀念物件。(1)請學生說明此藝文之旅的</w:t>
            </w:r>
            <w:proofErr w:type="gramStart"/>
            <w:r w:rsidRPr="00EB3492">
              <w:rPr>
                <w:rFonts w:ascii="標楷體" w:eastAsia="標楷體" w:hAnsi="標楷體" w:cs="標楷體"/>
                <w:color w:val="auto"/>
              </w:rPr>
              <w:t>規</w:t>
            </w:r>
            <w:proofErr w:type="gramEnd"/>
            <w:r w:rsidRPr="00EB3492">
              <w:rPr>
                <w:rFonts w:ascii="標楷體" w:eastAsia="標楷體" w:hAnsi="標楷體" w:cs="標楷體"/>
                <w:color w:val="auto"/>
              </w:rPr>
              <w:t>畫與觀賞主題。(2)請學生進一步以個人觀點說明此藝文之旅值得分享的細節。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4.欣賞評量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5.學習檔案評量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6.討論評量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7.</w:t>
            </w:r>
            <w:proofErr w:type="gramStart"/>
            <w:r w:rsidRPr="00EB3492">
              <w:rPr>
                <w:rFonts w:ascii="標楷體" w:eastAsia="標楷體" w:hAnsi="標楷體" w:cs="標楷體"/>
              </w:rPr>
              <w:t>學生互評</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14"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01/01元旦放假一天</w:t>
            </w:r>
          </w:p>
          <w:p w:rsidR="00E47FE3" w:rsidRPr="00AC4A19" w:rsidRDefault="00E47FE3" w:rsidP="00E47FE3">
            <w:pPr>
              <w:pStyle w:val="Web"/>
              <w:spacing w:before="0" w:after="0"/>
              <w:ind w:left="-7" w:hanging="7"/>
              <w:jc w:val="both"/>
              <w:rPr>
                <w:rFonts w:ascii="標楷體" w:eastAsia="標楷體" w:hAnsi="標楷體"/>
              </w:rPr>
            </w:pP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t>第二十</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01/</w:t>
            </w:r>
            <w:r>
              <w:rPr>
                <w:rFonts w:ascii="Times New Roman" w:hAnsi="Times New Roman" w:cs="Times New Roman" w:hint="eastAsia"/>
                <w:color w:val="000000"/>
                <w:sz w:val="20"/>
                <w:szCs w:val="20"/>
              </w:rPr>
              <w:t>08</w:t>
            </w:r>
            <w:r>
              <w:rPr>
                <w:rFonts w:ascii="Times New Roman" w:hAnsi="Times New Roman" w:cs="Times New Roman"/>
                <w:color w:val="000000"/>
                <w:sz w:val="20"/>
                <w:szCs w:val="20"/>
              </w:rPr>
              <w:t>-01/1</w:t>
            </w:r>
            <w:r>
              <w:rPr>
                <w:rFonts w:ascii="Times New Roman" w:hAnsi="Times New Roman" w:cs="Times New Roman" w:hint="eastAsia"/>
                <w:color w:val="000000"/>
                <w:sz w:val="20"/>
                <w:szCs w:val="20"/>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視A-Ⅳ-3 在地及各族群藝術、全球藝術。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公共藝術、在地及各族群藝文活動、藝術薪傳。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視2-Ⅳ-3 能理解藝術產物的功能與價值，以拓展多元視野。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能透過多元藝文活動的參與，培養對在地藝文環境的關注態度。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第四課漫遊「藝」境</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1.教師可透過實際帶領學生參訪藝文展演場所活動的方式，或是安排為學生課後學習的方式進行此參觀計畫。</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2.教師引導學習者就參觀場域、展演活動基本資訊進行記錄。</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lastRenderedPageBreak/>
              <w:t>3.教師引導學習者就參觀作品基本資訊進行記錄與描繪。</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4.教師引導學習者運用作品詮釋，進行作品內涵描述與參訪心得撰寫。</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5.教師引導學習者整理與記錄參訪之旅紀念物件。(1)請學生說明此藝文之旅的</w:t>
            </w:r>
            <w:proofErr w:type="gramStart"/>
            <w:r w:rsidRPr="00EB3492">
              <w:rPr>
                <w:rFonts w:ascii="標楷體" w:eastAsia="標楷體" w:hAnsi="標楷體" w:cs="標楷體"/>
                <w:color w:val="auto"/>
              </w:rPr>
              <w:t>規</w:t>
            </w:r>
            <w:proofErr w:type="gramEnd"/>
            <w:r w:rsidRPr="00EB3492">
              <w:rPr>
                <w:rFonts w:ascii="標楷體" w:eastAsia="標楷體" w:hAnsi="標楷體" w:cs="標楷體"/>
                <w:color w:val="auto"/>
              </w:rPr>
              <w:t>畫與觀賞主題。(2)請學生進一步以個人觀點說明此藝文之旅值得分享的細節。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2.實作評量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4.欣賞評量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5.學習檔案評量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6.討論評量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lastRenderedPageBreak/>
              <w:t>7.</w:t>
            </w:r>
            <w:proofErr w:type="gramStart"/>
            <w:r w:rsidRPr="00EB3492">
              <w:rPr>
                <w:rFonts w:ascii="標楷體" w:eastAsia="標楷體" w:hAnsi="標楷體" w:cs="標楷體"/>
              </w:rPr>
              <w:t>學生互評</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lastRenderedPageBreak/>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14"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01/12(五)全校第八節課後輔導課程最後一天</w:t>
            </w:r>
          </w:p>
          <w:p w:rsidR="00E47FE3" w:rsidRPr="00AC4A19" w:rsidRDefault="00E47FE3" w:rsidP="00E47FE3">
            <w:pPr>
              <w:rPr>
                <w:rFonts w:ascii="標楷體" w:eastAsia="標楷體" w:hAnsi="標楷體"/>
              </w:rPr>
            </w:pPr>
            <w:r w:rsidRPr="00AC4A19">
              <w:rPr>
                <w:rFonts w:ascii="標楷體" w:eastAsia="標楷體" w:hAnsi="標楷體"/>
              </w:rPr>
              <w:t>◆01/12(五)</w:t>
            </w:r>
            <w:r w:rsidRPr="00AC4A19">
              <w:rPr>
                <w:rFonts w:ascii="標楷體" w:eastAsia="標楷體" w:hAnsi="標楷體"/>
                <w:sz w:val="19"/>
                <w:szCs w:val="19"/>
              </w:rPr>
              <w:t>學習扶助上課最後一天</w:t>
            </w:r>
          </w:p>
        </w:tc>
      </w:tr>
      <w:tr w:rsidR="00E47FE3" w:rsidTr="00E47FE3">
        <w:trPr>
          <w:trHeight w:val="880"/>
          <w:jc w:val="center"/>
        </w:trPr>
        <w:tc>
          <w:tcPr>
            <w:tcW w:w="124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E47FE3" w:rsidRDefault="00E47FE3" w:rsidP="00E47FE3">
            <w:pPr>
              <w:pStyle w:val="Web"/>
              <w:spacing w:before="0" w:after="0"/>
              <w:ind w:firstLine="23"/>
              <w:jc w:val="center"/>
            </w:pPr>
            <w:r>
              <w:rPr>
                <w:rFonts w:ascii="Times New Roman" w:hAnsi="Times New Roman" w:cs="Times New Roman"/>
                <w:color w:val="000000"/>
                <w:sz w:val="20"/>
                <w:szCs w:val="20"/>
              </w:rPr>
              <w:lastRenderedPageBreak/>
              <w:t>第二十一</w:t>
            </w:r>
            <w:proofErr w:type="gramStart"/>
            <w:r>
              <w:rPr>
                <w:rFonts w:ascii="Times New Roman" w:hAnsi="Times New Roman" w:cs="Times New Roman"/>
                <w:color w:val="000000"/>
                <w:sz w:val="20"/>
                <w:szCs w:val="20"/>
              </w:rPr>
              <w:t>週</w:t>
            </w:r>
            <w:proofErr w:type="gramEnd"/>
          </w:p>
          <w:p w:rsidR="00E47FE3" w:rsidRDefault="00E47FE3" w:rsidP="00E47FE3">
            <w:pPr>
              <w:pStyle w:val="Web"/>
              <w:spacing w:before="0" w:after="0"/>
              <w:ind w:firstLine="23"/>
              <w:jc w:val="center"/>
            </w:pPr>
            <w:r>
              <w:rPr>
                <w:rFonts w:ascii="Times New Roman" w:hAnsi="Times New Roman" w:cs="Times New Roman"/>
                <w:color w:val="000000"/>
                <w:sz w:val="20"/>
                <w:szCs w:val="20"/>
              </w:rPr>
              <w:t>01/</w:t>
            </w:r>
            <w:r>
              <w:rPr>
                <w:rFonts w:ascii="Times New Roman" w:hAnsi="Times New Roman" w:cs="Times New Roman" w:hint="eastAsia"/>
                <w:color w:val="000000"/>
                <w:sz w:val="20"/>
                <w:szCs w:val="20"/>
              </w:rPr>
              <w:t>15</w:t>
            </w:r>
            <w:r>
              <w:rPr>
                <w:rFonts w:ascii="Times New Roman" w:hAnsi="Times New Roman" w:cs="Times New Roman"/>
                <w:color w:val="000000"/>
                <w:sz w:val="20"/>
                <w:szCs w:val="20"/>
              </w:rPr>
              <w:t>-01/</w:t>
            </w:r>
            <w:r>
              <w:rPr>
                <w:rFonts w:ascii="Times New Roman" w:hAnsi="Times New Roman" w:cs="Times New Roman" w:hint="eastAsia"/>
                <w:color w:val="000000"/>
                <w:sz w:val="20"/>
                <w:szCs w:val="20"/>
              </w:rPr>
              <w:t>19</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47FE3" w:rsidRDefault="00E47FE3" w:rsidP="00E47FE3">
            <w:pPr>
              <w:snapToGrid w:val="0"/>
              <w:ind w:firstLine="0"/>
              <w:rPr>
                <w:rFonts w:ascii="標楷體" w:eastAsia="標楷體" w:hAnsi="標楷體"/>
              </w:rPr>
            </w:pPr>
            <w:r>
              <w:rPr>
                <w:rFonts w:ascii="標楷體" w:eastAsia="標楷體" w:hAnsi="標楷體" w:cs="標楷體"/>
              </w:rPr>
              <w:t>視E-Ⅳ-1 色彩理論、造形表現、符號意涵。</w:t>
            </w:r>
          </w:p>
          <w:p w:rsidR="00E47FE3" w:rsidRDefault="00E47FE3" w:rsidP="00E47FE3">
            <w:pPr>
              <w:snapToGrid w:val="0"/>
              <w:ind w:firstLine="0"/>
              <w:rPr>
                <w:rFonts w:ascii="標楷體" w:eastAsia="標楷體" w:hAnsi="標楷體"/>
              </w:rPr>
            </w:pPr>
            <w:r>
              <w:rPr>
                <w:rFonts w:ascii="標楷體" w:eastAsia="標楷體" w:hAnsi="標楷體" w:cs="標楷體"/>
              </w:rPr>
              <w:t>視E-Ⅳ-2 平面、立體及複合媒材的表現技法。</w:t>
            </w:r>
          </w:p>
          <w:p w:rsidR="00E47FE3" w:rsidRDefault="00E47FE3" w:rsidP="00E47FE3">
            <w:pPr>
              <w:snapToGrid w:val="0"/>
              <w:ind w:firstLine="0"/>
              <w:rPr>
                <w:rFonts w:ascii="標楷體" w:eastAsia="標楷體" w:hAnsi="標楷體"/>
              </w:rPr>
            </w:pPr>
            <w:r>
              <w:rPr>
                <w:rFonts w:ascii="標楷體" w:eastAsia="標楷體" w:hAnsi="標楷體" w:cs="標楷體"/>
              </w:rPr>
              <w:t>視A-Ⅳ-1 藝術常識、藝術鑑賞方法。</w:t>
            </w:r>
          </w:p>
          <w:p w:rsidR="00E47FE3" w:rsidRDefault="00E47FE3" w:rsidP="00E47FE3">
            <w:pPr>
              <w:snapToGrid w:val="0"/>
              <w:ind w:firstLine="0"/>
              <w:rPr>
                <w:rFonts w:ascii="標楷體" w:eastAsia="標楷體" w:hAnsi="標楷體"/>
              </w:rPr>
            </w:pPr>
            <w:r>
              <w:rPr>
                <w:rFonts w:ascii="標楷體" w:eastAsia="標楷體" w:hAnsi="標楷體" w:cs="標楷體"/>
              </w:rPr>
              <w:t>視A-Ⅳ-2 傳統藝術、當代藝術、視覺文化。</w:t>
            </w:r>
          </w:p>
          <w:p w:rsidR="00E47FE3" w:rsidRDefault="00E47FE3" w:rsidP="00E47FE3">
            <w:pPr>
              <w:snapToGrid w:val="0"/>
              <w:ind w:firstLine="0"/>
              <w:rPr>
                <w:rFonts w:ascii="標楷體" w:eastAsia="標楷體" w:hAnsi="標楷體"/>
              </w:rPr>
            </w:pPr>
            <w:r>
              <w:rPr>
                <w:rFonts w:ascii="標楷體" w:eastAsia="標楷體" w:hAnsi="標楷體" w:cs="標楷體"/>
              </w:rPr>
              <w:t>視A-Ⅳ-3 在地及各族群藝</w:t>
            </w:r>
            <w:r>
              <w:rPr>
                <w:rFonts w:ascii="標楷體" w:eastAsia="標楷體" w:hAnsi="標楷體" w:cs="標楷體"/>
              </w:rPr>
              <w:lastRenderedPageBreak/>
              <w:t>術、全球藝術。</w:t>
            </w:r>
          </w:p>
          <w:p w:rsidR="00E47FE3" w:rsidRDefault="00E47FE3" w:rsidP="00E47FE3">
            <w:pPr>
              <w:snapToGrid w:val="0"/>
              <w:ind w:firstLine="0"/>
              <w:rPr>
                <w:rFonts w:ascii="標楷體" w:eastAsia="標楷體" w:hAnsi="標楷體"/>
              </w:rPr>
            </w:pPr>
            <w:r>
              <w:rPr>
                <w:rFonts w:ascii="標楷體" w:eastAsia="標楷體" w:hAnsi="標楷體" w:cs="標楷體"/>
              </w:rPr>
              <w:t>視P-Ⅳ-1 公共藝術、在地及各族群藝文活動、藝術薪傳。</w:t>
            </w:r>
          </w:p>
          <w:p w:rsidR="00E47FE3" w:rsidRDefault="00E47FE3" w:rsidP="00E47FE3">
            <w:pPr>
              <w:snapToGrid w:val="0"/>
              <w:ind w:firstLine="0"/>
              <w:rPr>
                <w:rFonts w:ascii="標楷體" w:eastAsia="標楷體" w:hAnsi="標楷體"/>
              </w:rPr>
            </w:pPr>
            <w:r>
              <w:rPr>
                <w:rFonts w:ascii="標楷體" w:eastAsia="標楷體" w:hAnsi="標楷體" w:cs="標楷體"/>
              </w:rPr>
              <w:t>視P-Ⅳ-3 設計思考、生活美感。</w:t>
            </w:r>
          </w:p>
          <w:p w:rsidR="00E47FE3" w:rsidRDefault="00E47FE3" w:rsidP="00E47FE3">
            <w:pPr>
              <w:snapToGrid w:val="0"/>
              <w:ind w:firstLine="0"/>
              <w:rPr>
                <w:rFonts w:ascii="標楷體" w:eastAsia="標楷體" w:hAnsi="標楷體"/>
              </w:rPr>
            </w:pPr>
            <w:r>
              <w:rPr>
                <w:rFonts w:ascii="標楷體" w:eastAsia="標楷體" w:hAnsi="標楷體" w:cs="標楷體"/>
              </w:rPr>
              <w:t>視P-Ⅳ-4 視覺藝術相關工作的特性與種類。</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rPr>
            </w:pPr>
            <w:r>
              <w:rPr>
                <w:rFonts w:ascii="標楷體" w:eastAsia="標楷體" w:hAnsi="標楷體" w:cs="標楷體"/>
              </w:rPr>
              <w:lastRenderedPageBreak/>
              <w:t>視1-Ⅳ-1 能使用構成要素和形式原理，表達情感與想法。</w:t>
            </w:r>
          </w:p>
          <w:p w:rsidR="00E47FE3" w:rsidRDefault="00E47FE3" w:rsidP="00E47FE3">
            <w:pPr>
              <w:snapToGrid w:val="0"/>
              <w:ind w:firstLine="0"/>
              <w:rPr>
                <w:rFonts w:ascii="標楷體" w:eastAsia="標楷體" w:hAnsi="標楷體"/>
              </w:rPr>
            </w:pPr>
            <w:r>
              <w:rPr>
                <w:rFonts w:ascii="標楷體" w:eastAsia="標楷體" w:hAnsi="標楷體" w:cs="標楷體"/>
              </w:rPr>
              <w:t>視1-Ⅳ-2 能使用多元媒材與技法，表現個人或社群的觀點。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視2-Ⅳ-1 能體驗藝術作品，並接受多元的觀點。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視2-Ⅳ-2 能理解視覺符號的意義，並表達多元的觀點。</w:t>
            </w:r>
          </w:p>
          <w:p w:rsidR="00E47FE3" w:rsidRDefault="00E47FE3" w:rsidP="00E47FE3">
            <w:pPr>
              <w:snapToGrid w:val="0"/>
              <w:ind w:firstLine="0"/>
              <w:rPr>
                <w:rFonts w:ascii="標楷體" w:eastAsia="標楷體" w:hAnsi="標楷體"/>
              </w:rPr>
            </w:pPr>
            <w:r>
              <w:rPr>
                <w:rFonts w:ascii="標楷體" w:eastAsia="標楷體" w:hAnsi="標楷體" w:cs="標楷體"/>
              </w:rPr>
              <w:t>視2-Ⅳ-3 能理解藝術產物的功能</w:t>
            </w:r>
            <w:r>
              <w:rPr>
                <w:rFonts w:ascii="標楷體" w:eastAsia="標楷體" w:hAnsi="標楷體" w:cs="標楷體"/>
              </w:rPr>
              <w:lastRenderedPageBreak/>
              <w:t>與價值，以拓展多元視野。</w:t>
            </w:r>
          </w:p>
          <w:p w:rsidR="00E47FE3" w:rsidRDefault="00E47FE3" w:rsidP="00E47FE3">
            <w:pPr>
              <w:snapToGrid w:val="0"/>
              <w:ind w:firstLine="0"/>
              <w:rPr>
                <w:rFonts w:ascii="標楷體" w:eastAsia="標楷體" w:hAnsi="標楷體"/>
              </w:rPr>
            </w:pPr>
            <w:r>
              <w:rPr>
                <w:rFonts w:ascii="標楷體" w:eastAsia="標楷體" w:hAnsi="標楷體" w:cs="標楷體"/>
              </w:rPr>
              <w:t>視3-Ⅳ-1 能透過多元藝文活動的參與，培養對在地藝文環境的關注態度。</w:t>
            </w:r>
          </w:p>
          <w:p w:rsidR="00E47FE3" w:rsidRDefault="00E47FE3" w:rsidP="00E47FE3">
            <w:pPr>
              <w:snapToGrid w:val="0"/>
              <w:ind w:firstLine="0"/>
              <w:rPr>
                <w:rFonts w:ascii="標楷體" w:eastAsia="標楷體" w:hAnsi="標楷體"/>
              </w:rPr>
            </w:pPr>
            <w:r>
              <w:rPr>
                <w:rFonts w:ascii="標楷體" w:eastAsia="標楷體" w:hAnsi="標楷體" w:cs="標楷體"/>
              </w:rPr>
              <w:t>視3-Ⅳ-2 能</w:t>
            </w:r>
            <w:proofErr w:type="gramStart"/>
            <w:r>
              <w:rPr>
                <w:rFonts w:ascii="標楷體" w:eastAsia="標楷體" w:hAnsi="標楷體" w:cs="標楷體"/>
              </w:rPr>
              <w:t>規</w:t>
            </w:r>
            <w:proofErr w:type="gramEnd"/>
            <w:r>
              <w:rPr>
                <w:rFonts w:ascii="標楷體" w:eastAsia="標楷體" w:hAnsi="標楷體" w:cs="標楷體"/>
              </w:rPr>
              <w:t>畫或報導藝術活動，展現對自然環境與社會議題的關懷。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olor w:val="auto"/>
              </w:rPr>
            </w:pPr>
            <w:proofErr w:type="gramStart"/>
            <w:r w:rsidRPr="00EB3492">
              <w:rPr>
                <w:rFonts w:ascii="標楷體" w:eastAsia="標楷體" w:hAnsi="標楷體" w:cs="標楷體"/>
                <w:color w:val="auto"/>
              </w:rPr>
              <w:lastRenderedPageBreak/>
              <w:t>全冊總</w:t>
            </w:r>
            <w:proofErr w:type="gramEnd"/>
            <w:r w:rsidRPr="00EB3492">
              <w:rPr>
                <w:rFonts w:ascii="標楷體" w:eastAsia="標楷體" w:hAnsi="標楷體" w:cs="標楷體"/>
                <w:color w:val="auto"/>
              </w:rPr>
              <w:t>複習【第三次評量週】【課程結束】</w:t>
            </w:r>
          </w:p>
          <w:p w:rsidR="00E47FE3" w:rsidRPr="00EB3492" w:rsidRDefault="00E47FE3" w:rsidP="00E47FE3">
            <w:pPr>
              <w:snapToGrid w:val="0"/>
              <w:ind w:firstLine="0"/>
              <w:rPr>
                <w:rFonts w:ascii="標楷體" w:eastAsia="標楷體" w:hAnsi="標楷體"/>
                <w:color w:val="auto"/>
              </w:rPr>
            </w:pPr>
            <w:r w:rsidRPr="00EB3492">
              <w:rPr>
                <w:rFonts w:ascii="標楷體" w:eastAsia="標楷體" w:hAnsi="標楷體" w:cs="標楷體"/>
                <w:color w:val="auto"/>
              </w:rPr>
              <w:t>1.複習視覺</w:t>
            </w:r>
            <w:proofErr w:type="gramStart"/>
            <w:r w:rsidRPr="00EB3492">
              <w:rPr>
                <w:rFonts w:ascii="標楷體" w:eastAsia="標楷體" w:hAnsi="標楷體" w:cs="標楷體"/>
                <w:color w:val="auto"/>
              </w:rPr>
              <w:t>藝術全冊</w:t>
            </w:r>
            <w:proofErr w:type="gramEnd"/>
            <w:r w:rsidRPr="00EB3492">
              <w:rPr>
                <w:rFonts w:ascii="標楷體" w:eastAsia="標楷體" w:hAnsi="標楷體" w:cs="標楷體"/>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jc w:val="center"/>
              <w:rPr>
                <w:rFonts w:ascii="標楷體" w:eastAsia="標楷體" w:hAnsi="標楷體"/>
              </w:rPr>
            </w:pPr>
            <w:r w:rsidRPr="00EB3492">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1.電腦、教學簡報、投影設備、影音音響設備。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1.態度評量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2.發表評量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3.討論評量</w:t>
            </w:r>
          </w:p>
          <w:p w:rsidR="00E47FE3" w:rsidRPr="00EB3492" w:rsidRDefault="00E47FE3" w:rsidP="00E47FE3">
            <w:pPr>
              <w:snapToGrid w:val="0"/>
              <w:ind w:firstLine="0"/>
              <w:rPr>
                <w:rFonts w:ascii="標楷體" w:eastAsia="標楷體" w:hAnsi="標楷體" w:cs="標楷體"/>
              </w:rPr>
            </w:pPr>
            <w:r w:rsidRPr="00EB3492">
              <w:rPr>
                <w:rFonts w:ascii="標楷體" w:eastAsia="標楷體" w:hAnsi="標楷體" w:cs="標楷體"/>
              </w:rPr>
              <w:t>4.欣賞評量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47FE3" w:rsidRDefault="00E47FE3" w:rsidP="00E47FE3">
            <w:pPr>
              <w:snapToGrid w:val="0"/>
              <w:ind w:firstLine="0"/>
              <w:rPr>
                <w:rFonts w:ascii="標楷體" w:eastAsia="標楷體" w:hAnsi="標楷體" w:cs="標楷體"/>
              </w:rPr>
            </w:pPr>
            <w:r>
              <w:rPr>
                <w:rFonts w:ascii="標楷體" w:eastAsia="標楷體" w:hAnsi="標楷體" w:cs="標楷體"/>
              </w:rPr>
              <w:t>【環境教育】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環J1 了解生物多樣性及環境承載力的重要性。</w:t>
            </w:r>
          </w:p>
          <w:p w:rsidR="00E47FE3" w:rsidRDefault="00E47FE3" w:rsidP="00E47FE3">
            <w:pPr>
              <w:snapToGrid w:val="0"/>
              <w:ind w:firstLine="0"/>
              <w:rPr>
                <w:rFonts w:ascii="標楷體" w:eastAsia="標楷體" w:hAnsi="標楷體" w:cs="標楷體"/>
              </w:rPr>
            </w:pPr>
            <w:r>
              <w:rPr>
                <w:rFonts w:ascii="標楷體" w:eastAsia="標楷體" w:hAnsi="標楷體" w:cs="標楷體"/>
              </w:rPr>
              <w:t>環J3 經由環境美學與自然文學了解自然環境的倫理價值。</w:t>
            </w:r>
          </w:p>
          <w:p w:rsidR="00E47FE3" w:rsidRDefault="00E47FE3" w:rsidP="00E47FE3">
            <w:pPr>
              <w:snapToGrid w:val="0"/>
              <w:ind w:firstLine="0"/>
              <w:rPr>
                <w:rFonts w:ascii="標楷體" w:eastAsia="標楷體" w:hAnsi="標楷體" w:cs="標楷體"/>
              </w:rPr>
            </w:pPr>
            <w:r>
              <w:rPr>
                <w:rFonts w:ascii="標楷體" w:eastAsia="標楷體" w:hAnsi="標楷體" w:cs="標楷體"/>
              </w:rPr>
              <w:t>【生涯規畫教育】</w:t>
            </w:r>
          </w:p>
          <w:p w:rsidR="00E47FE3" w:rsidRDefault="00E47FE3" w:rsidP="00E47FE3">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【多元文化教育】</w:t>
            </w:r>
          </w:p>
          <w:p w:rsidR="00E47FE3" w:rsidRDefault="00E47FE3" w:rsidP="00E47FE3">
            <w:pPr>
              <w:snapToGrid w:val="0"/>
              <w:ind w:firstLine="0"/>
              <w:rPr>
                <w:rFonts w:ascii="標楷體" w:eastAsia="標楷體" w:hAnsi="標楷體" w:cs="標楷體"/>
              </w:rPr>
            </w:pPr>
            <w:r>
              <w:rPr>
                <w:rFonts w:ascii="標楷體" w:eastAsia="標楷體" w:hAnsi="標楷體" w:cs="標楷體"/>
              </w:rPr>
              <w:t>多J4 了解不同群體間如何看待彼此的文化。</w:t>
            </w:r>
          </w:p>
        </w:tc>
        <w:tc>
          <w:tcPr>
            <w:tcW w:w="1784" w:type="dxa"/>
            <w:tcBorders>
              <w:top w:val="single" w:sz="8" w:space="0" w:color="000000"/>
              <w:left w:val="single" w:sz="2" w:space="0" w:color="FFFFFF"/>
              <w:bottom w:val="single" w:sz="8" w:space="0" w:color="000000"/>
              <w:right w:val="single" w:sz="8" w:space="0" w:color="000000"/>
            </w:tcBorders>
            <w:shd w:val="clear" w:color="auto" w:fill="auto"/>
            <w:tcMar>
              <w:top w:w="0" w:type="dxa"/>
              <w:left w:w="108" w:type="dxa"/>
              <w:bottom w:w="0" w:type="dxa"/>
              <w:right w:w="108" w:type="dxa"/>
            </w:tcMar>
          </w:tcPr>
          <w:p w:rsidR="00E47FE3" w:rsidRPr="00AC4A19" w:rsidRDefault="00E47FE3" w:rsidP="00E47FE3">
            <w:pPr>
              <w:pStyle w:val="Web"/>
              <w:spacing w:before="0" w:after="0"/>
              <w:ind w:left="-14" w:hanging="7"/>
              <w:jc w:val="both"/>
              <w:rPr>
                <w:rFonts w:ascii="標楷體" w:eastAsia="標楷體" w:hAnsi="標楷體"/>
              </w:rPr>
            </w:pPr>
            <w:r>
              <w:rPr>
                <w:rFonts w:ascii="Cambria Math" w:hAnsi="Cambria Math"/>
                <w:color w:val="000000"/>
                <w:sz w:val="20"/>
                <w:szCs w:val="20"/>
              </w:rPr>
              <w:t>◆</w:t>
            </w:r>
            <w:r w:rsidRPr="00AC4A19">
              <w:rPr>
                <w:rFonts w:ascii="標楷體" w:eastAsia="標楷體" w:hAnsi="標楷體" w:cs="Times New Roman"/>
                <w:color w:val="000000"/>
                <w:sz w:val="20"/>
                <w:szCs w:val="20"/>
              </w:rPr>
              <w:t>01/18~01/19第三次定期評量（暫定）</w:t>
            </w:r>
          </w:p>
          <w:p w:rsidR="00E47FE3" w:rsidRPr="00AC4A19" w:rsidRDefault="00E47FE3" w:rsidP="00E47FE3">
            <w:pPr>
              <w:pStyle w:val="Web"/>
              <w:spacing w:before="0" w:after="0"/>
              <w:ind w:left="-14"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01/19休業式</w:t>
            </w:r>
          </w:p>
          <w:p w:rsidR="00E47FE3" w:rsidRPr="00AC4A19" w:rsidRDefault="00E47FE3" w:rsidP="00E47FE3">
            <w:pPr>
              <w:pStyle w:val="Web"/>
              <w:spacing w:before="0" w:after="0"/>
              <w:ind w:left="-14" w:hanging="7"/>
              <w:jc w:val="both"/>
              <w:rPr>
                <w:rFonts w:ascii="標楷體" w:eastAsia="標楷體" w:hAnsi="標楷體"/>
              </w:rPr>
            </w:pPr>
            <w:r w:rsidRPr="00AC4A19">
              <w:rPr>
                <w:rFonts w:ascii="標楷體" w:eastAsia="標楷體" w:hAnsi="標楷體"/>
                <w:color w:val="000000"/>
                <w:sz w:val="20"/>
                <w:szCs w:val="20"/>
              </w:rPr>
              <w:t>◆</w:t>
            </w:r>
            <w:r w:rsidRPr="00AC4A19">
              <w:rPr>
                <w:rFonts w:ascii="標楷體" w:eastAsia="標楷體" w:hAnsi="標楷體" w:cs="Times New Roman"/>
                <w:color w:val="000000"/>
                <w:sz w:val="20"/>
                <w:szCs w:val="20"/>
              </w:rPr>
              <w:t>01/20寒假開始</w:t>
            </w:r>
          </w:p>
          <w:p w:rsidR="00E47FE3" w:rsidRDefault="00E47FE3" w:rsidP="00E47FE3">
            <w:pPr>
              <w:spacing w:after="240"/>
            </w:pPr>
          </w:p>
        </w:tc>
      </w:tr>
    </w:tbl>
    <w:p w:rsidR="00032B76" w:rsidRDefault="00032B76" w:rsidP="00AC4A19">
      <w:pPr>
        <w:ind w:firstLine="0"/>
        <w:rPr>
          <w:rFonts w:ascii="標楷體" w:eastAsia="標楷體" w:hAnsi="標楷體" w:cs="標楷體" w:hint="eastAsia"/>
          <w:color w:val="auto"/>
          <w:sz w:val="24"/>
          <w:szCs w:val="24"/>
        </w:rPr>
      </w:pPr>
    </w:p>
    <w:p w:rsidR="00032B76" w:rsidRDefault="00032B76" w:rsidP="00032B76">
      <w:pPr>
        <w:rPr>
          <w:rFonts w:ascii="標楷體" w:eastAsia="標楷體" w:hAnsi="標楷體" w:cs="標楷體"/>
          <w:color w:val="auto"/>
          <w:sz w:val="24"/>
          <w:szCs w:val="24"/>
        </w:rPr>
      </w:pPr>
    </w:p>
    <w:p w:rsidR="00032B76" w:rsidRPr="005432CD" w:rsidRDefault="00AC438B" w:rsidP="00032B76">
      <w:pPr>
        <w:rPr>
          <w:rFonts w:ascii="標楷體" w:eastAsia="標楷體" w:hAnsi="標楷體" w:cs="標楷體"/>
          <w:color w:val="2F5496" w:themeColor="accent1" w:themeShade="BF"/>
          <w:sz w:val="24"/>
          <w:szCs w:val="24"/>
        </w:rPr>
      </w:pPr>
      <w:r>
        <w:rPr>
          <w:rFonts w:ascii="標楷體" w:eastAsia="標楷體" w:hAnsi="標楷體" w:cs="標楷體"/>
          <w:color w:val="auto"/>
          <w:sz w:val="24"/>
          <w:szCs w:val="24"/>
        </w:rPr>
        <w:t>六、本課程是否有校外人士協助教學</w:t>
      </w:r>
      <w:r w:rsidR="00032B76" w:rsidRPr="005432CD">
        <w:rPr>
          <w:rFonts w:ascii="標楷體" w:eastAsia="標楷體" w:hAnsi="標楷體" w:cs="標楷體" w:hint="eastAsia"/>
          <w:color w:val="2F5496" w:themeColor="accent1" w:themeShade="BF"/>
          <w:sz w:val="24"/>
          <w:szCs w:val="24"/>
        </w:rPr>
        <w:t>(本表格請勿刪除)</w:t>
      </w:r>
    </w:p>
    <w:p w:rsidR="00AC438B" w:rsidRDefault="00AC438B" w:rsidP="00AC438B">
      <w:pPr>
        <w:rPr>
          <w:rFonts w:ascii="標楷體" w:eastAsia="標楷體" w:hAnsi="標楷體" w:cs="標楷體"/>
          <w:color w:val="auto"/>
          <w:sz w:val="24"/>
          <w:szCs w:val="24"/>
        </w:rPr>
      </w:pPr>
      <w:proofErr w:type="gramStart"/>
      <w:r w:rsidRPr="004472F7">
        <w:rPr>
          <w:rFonts w:ascii="標楷體" w:eastAsia="標楷體" w:hAnsi="標楷體" w:cs="標楷體"/>
          <w:color w:val="auto"/>
          <w:sz w:val="24"/>
          <w:szCs w:val="24"/>
          <w:shd w:val="clear" w:color="auto" w:fill="000000" w:themeFill="text1"/>
        </w:rPr>
        <w:t>□</w:t>
      </w:r>
      <w:r>
        <w:rPr>
          <w:rFonts w:ascii="標楷體" w:eastAsia="標楷體" w:hAnsi="標楷體" w:cs="標楷體"/>
          <w:color w:val="auto"/>
          <w:sz w:val="24"/>
          <w:szCs w:val="24"/>
        </w:rPr>
        <w:t>否</w:t>
      </w:r>
      <w:proofErr w:type="gramEnd"/>
      <w:r>
        <w:rPr>
          <w:rFonts w:ascii="標楷體" w:eastAsia="標楷體" w:hAnsi="標楷體" w:cs="標楷體"/>
          <w:color w:val="auto"/>
          <w:sz w:val="24"/>
          <w:szCs w:val="24"/>
        </w:rPr>
        <w:t>，全學年都沒有(</w:t>
      </w:r>
      <w:proofErr w:type="gramStart"/>
      <w:r>
        <w:rPr>
          <w:rFonts w:ascii="標楷體" w:eastAsia="標楷體" w:hAnsi="標楷體" w:cs="標楷體"/>
          <w:color w:val="auto"/>
          <w:sz w:val="24"/>
          <w:szCs w:val="24"/>
        </w:rPr>
        <w:t>以下免填</w:t>
      </w:r>
      <w:proofErr w:type="gramEnd"/>
      <w:r>
        <w:rPr>
          <w:rFonts w:ascii="標楷體" w:eastAsia="標楷體" w:hAnsi="標楷體" w:cs="標楷體"/>
          <w:color w:val="auto"/>
          <w:sz w:val="24"/>
          <w:szCs w:val="24"/>
        </w:rPr>
        <w:t>)</w:t>
      </w:r>
    </w:p>
    <w:p w:rsidR="00AC438B" w:rsidRDefault="00AC438B" w:rsidP="00AC438B">
      <w:pPr>
        <w:rPr>
          <w:rFonts w:ascii="標楷體" w:eastAsia="標楷體" w:hAnsi="標楷體" w:cs="標楷體"/>
          <w:color w:val="auto"/>
          <w:sz w:val="24"/>
          <w:szCs w:val="24"/>
        </w:rPr>
      </w:pPr>
      <w:r>
        <w:rPr>
          <w:rFonts w:ascii="標楷體" w:eastAsia="標楷體" w:hAnsi="標楷體" w:cs="標楷體"/>
          <w:color w:val="auto"/>
          <w:sz w:val="24"/>
          <w:szCs w:val="24"/>
        </w:rPr>
        <w:t>□有，部分班級，實施的班級為：___________</w:t>
      </w:r>
    </w:p>
    <w:p w:rsidR="00AC438B" w:rsidRDefault="00AC438B" w:rsidP="00AC438B">
      <w:pPr>
        <w:rPr>
          <w:rFonts w:ascii="標楷體" w:eastAsia="標楷體" w:hAnsi="標楷體" w:cs="標楷體"/>
          <w:color w:val="auto"/>
          <w:sz w:val="24"/>
          <w:szCs w:val="24"/>
        </w:rPr>
      </w:pPr>
      <w:r>
        <w:rPr>
          <w:rFonts w:ascii="標楷體" w:eastAsia="標楷體" w:hAnsi="標楷體" w:cs="標楷體"/>
          <w:color w:val="auto"/>
          <w:sz w:val="24"/>
          <w:szCs w:val="24"/>
        </w:rPr>
        <w:t>□有，全學年實施</w:t>
      </w:r>
    </w:p>
    <w:tbl>
      <w:tblPr>
        <w:tblW w:w="15108" w:type="dxa"/>
        <w:tblInd w:w="-289" w:type="dxa"/>
        <w:tblCellMar>
          <w:left w:w="10" w:type="dxa"/>
          <w:right w:w="10" w:type="dxa"/>
        </w:tblCellMar>
        <w:tblLook w:val="0000" w:firstRow="0" w:lastRow="0" w:firstColumn="0" w:lastColumn="0" w:noHBand="0" w:noVBand="0"/>
      </w:tblPr>
      <w:tblGrid>
        <w:gridCol w:w="1292"/>
        <w:gridCol w:w="3416"/>
        <w:gridCol w:w="3513"/>
        <w:gridCol w:w="2296"/>
        <w:gridCol w:w="1399"/>
        <w:gridCol w:w="3192"/>
      </w:tblGrid>
      <w:tr w:rsidR="00AC438B" w:rsidTr="00E47FE3">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spacing w:before="10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spacing w:before="10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spacing w:before="10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spacing w:before="100"/>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原授課教師角色</w:t>
            </w:r>
          </w:p>
        </w:tc>
      </w:tr>
      <w:tr w:rsidR="00AC438B" w:rsidTr="00E47FE3">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pStyle w:val="Web"/>
              <w:jc w:val="both"/>
              <w:rPr>
                <w:rFonts w:ascii="標楷體" w:eastAsia="標楷體" w:hAnsi="標楷體" w:cs="標楷體"/>
              </w:rPr>
            </w:pPr>
            <w:r>
              <w:rPr>
                <w:rFonts w:ascii="標楷體" w:eastAsia="標楷體" w:hAnsi="標楷體" w:cs="標楷體"/>
              </w:rPr>
              <w:t>□簡報□印刷品□影音光碟</w:t>
            </w:r>
          </w:p>
          <w:p w:rsidR="00AC438B" w:rsidRDefault="00AC438B" w:rsidP="00E47FE3">
            <w:pPr>
              <w:pStyle w:val="Web"/>
              <w:jc w:val="both"/>
              <w:rPr>
                <w:rFonts w:ascii="標楷體" w:eastAsia="標楷體" w:hAnsi="標楷體" w:cs="標楷體"/>
              </w:rPr>
            </w:pPr>
            <w:r>
              <w:rPr>
                <w:rFonts w:ascii="標楷體" w:eastAsia="標楷體" w:hAnsi="標楷體" w:cs="標楷體"/>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r>
      <w:tr w:rsidR="00AC438B" w:rsidTr="00E47FE3">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r>
      <w:tr w:rsidR="00AC438B" w:rsidTr="00E47FE3">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C438B" w:rsidRDefault="00AC438B" w:rsidP="00E47FE3">
            <w:pPr>
              <w:ind w:firstLine="0"/>
              <w:rPr>
                <w:rFonts w:ascii="標楷體" w:eastAsia="標楷體" w:hAnsi="標楷體" w:cs="標楷體"/>
                <w:color w:val="auto"/>
                <w:sz w:val="24"/>
                <w:szCs w:val="24"/>
              </w:rPr>
            </w:pPr>
          </w:p>
        </w:tc>
      </w:tr>
    </w:tbl>
    <w:p w:rsidR="00537E92" w:rsidRPr="00AC4A19" w:rsidRDefault="00AC438B" w:rsidP="00AC4A19">
      <w:pPr>
        <w:rPr>
          <w:rFonts w:ascii="標楷體" w:eastAsia="標楷體" w:hAnsi="標楷體" w:cs="標楷體" w:hint="eastAsia"/>
          <w:color w:val="auto"/>
          <w:sz w:val="24"/>
          <w:szCs w:val="24"/>
        </w:rPr>
      </w:pPr>
      <w:r>
        <w:rPr>
          <w:rFonts w:ascii="標楷體" w:eastAsia="標楷體" w:hAnsi="標楷體" w:cs="標楷體"/>
          <w:color w:val="auto"/>
          <w:sz w:val="24"/>
          <w:szCs w:val="24"/>
        </w:rPr>
        <w:t>*上</w:t>
      </w:r>
      <w:bookmarkStart w:id="0" w:name="_GoBack"/>
      <w:bookmarkEnd w:id="0"/>
      <w:r>
        <w:rPr>
          <w:rFonts w:ascii="標楷體" w:eastAsia="標楷體" w:hAnsi="標楷體" w:cs="標楷體"/>
          <w:color w:val="auto"/>
          <w:sz w:val="24"/>
          <w:szCs w:val="24"/>
        </w:rPr>
        <w:t>述欄位皆與校外人士協助教學與活動之申請表一致</w:t>
      </w:r>
    </w:p>
    <w:sectPr w:rsidR="00537E92" w:rsidRPr="00AC4A19">
      <w:footerReference w:type="default" r:id="rId6"/>
      <w:pgSz w:w="16839" w:h="11907" w:orient="landscape"/>
      <w:pgMar w:top="851" w:right="1134" w:bottom="851" w:left="1134" w:header="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3BC" w:rsidRDefault="006733BC">
      <w:r>
        <w:separator/>
      </w:r>
    </w:p>
  </w:endnote>
  <w:endnote w:type="continuationSeparator" w:id="0">
    <w:p w:rsidR="006733BC" w:rsidRDefault="0067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FE3" w:rsidRDefault="00E47FE3">
    <w:pPr>
      <w:pStyle w:val="aa"/>
      <w:jc w:val="center"/>
    </w:pPr>
    <w:r>
      <w:rPr>
        <w:lang w:val="zh-TW"/>
      </w:rPr>
      <w:fldChar w:fldCharType="begin"/>
    </w:r>
    <w:r>
      <w:rPr>
        <w:lang w:val="zh-TW"/>
      </w:rPr>
      <w:instrText xml:space="preserve"> PAGE </w:instrText>
    </w:r>
    <w:r>
      <w:rPr>
        <w:lang w:val="zh-TW"/>
      </w:rPr>
      <w:fldChar w:fldCharType="separate"/>
    </w:r>
    <w:r w:rsidR="00AC4A19">
      <w:rPr>
        <w:noProof/>
        <w:lang w:val="zh-TW"/>
      </w:rPr>
      <w:t>16</w:t>
    </w:r>
    <w:r>
      <w:rPr>
        <w:lang w:val="zh-TW"/>
      </w:rPr>
      <w:fldChar w:fldCharType="end"/>
    </w:r>
  </w:p>
  <w:p w:rsidR="00E47FE3" w:rsidRDefault="00E47FE3">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3BC" w:rsidRDefault="006733BC">
      <w:r>
        <w:separator/>
      </w:r>
    </w:p>
  </w:footnote>
  <w:footnote w:type="continuationSeparator" w:id="0">
    <w:p w:rsidR="006733BC" w:rsidRDefault="006733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E92"/>
    <w:rsid w:val="000123BB"/>
    <w:rsid w:val="00026C2A"/>
    <w:rsid w:val="00032B76"/>
    <w:rsid w:val="00037598"/>
    <w:rsid w:val="00041958"/>
    <w:rsid w:val="000852A5"/>
    <w:rsid w:val="000A3778"/>
    <w:rsid w:val="000D0E37"/>
    <w:rsid w:val="000D7B80"/>
    <w:rsid w:val="00121806"/>
    <w:rsid w:val="00134696"/>
    <w:rsid w:val="001644B3"/>
    <w:rsid w:val="00187F38"/>
    <w:rsid w:val="001B1462"/>
    <w:rsid w:val="001D1477"/>
    <w:rsid w:val="001D78BD"/>
    <w:rsid w:val="001F3EE3"/>
    <w:rsid w:val="00206C37"/>
    <w:rsid w:val="00216CCF"/>
    <w:rsid w:val="002242FD"/>
    <w:rsid w:val="00230A31"/>
    <w:rsid w:val="00232AE5"/>
    <w:rsid w:val="002363B7"/>
    <w:rsid w:val="0025369F"/>
    <w:rsid w:val="0027476A"/>
    <w:rsid w:val="002808D9"/>
    <w:rsid w:val="002B59F1"/>
    <w:rsid w:val="002E1AD5"/>
    <w:rsid w:val="002E5A3F"/>
    <w:rsid w:val="00350746"/>
    <w:rsid w:val="0038715C"/>
    <w:rsid w:val="004472F7"/>
    <w:rsid w:val="004A3ABE"/>
    <w:rsid w:val="004B0F57"/>
    <w:rsid w:val="004C52C5"/>
    <w:rsid w:val="004E3690"/>
    <w:rsid w:val="00503F08"/>
    <w:rsid w:val="00504C26"/>
    <w:rsid w:val="00507542"/>
    <w:rsid w:val="00511D89"/>
    <w:rsid w:val="00536A10"/>
    <w:rsid w:val="00537E92"/>
    <w:rsid w:val="005C55DE"/>
    <w:rsid w:val="005F68D4"/>
    <w:rsid w:val="006164C2"/>
    <w:rsid w:val="00642E58"/>
    <w:rsid w:val="00650FAA"/>
    <w:rsid w:val="006733BC"/>
    <w:rsid w:val="00677E43"/>
    <w:rsid w:val="006C2FCD"/>
    <w:rsid w:val="006D4B0E"/>
    <w:rsid w:val="006F0CCB"/>
    <w:rsid w:val="00744B99"/>
    <w:rsid w:val="00796086"/>
    <w:rsid w:val="007D28D0"/>
    <w:rsid w:val="007D7A04"/>
    <w:rsid w:val="0080448F"/>
    <w:rsid w:val="0082631F"/>
    <w:rsid w:val="0083101A"/>
    <w:rsid w:val="00867C3B"/>
    <w:rsid w:val="0089100A"/>
    <w:rsid w:val="00943E88"/>
    <w:rsid w:val="009624C5"/>
    <w:rsid w:val="009D6A4E"/>
    <w:rsid w:val="009F697F"/>
    <w:rsid w:val="00A2457D"/>
    <w:rsid w:val="00A83510"/>
    <w:rsid w:val="00A8614D"/>
    <w:rsid w:val="00AA0408"/>
    <w:rsid w:val="00AC14E8"/>
    <w:rsid w:val="00AC28D1"/>
    <w:rsid w:val="00AC438B"/>
    <w:rsid w:val="00AC4A19"/>
    <w:rsid w:val="00B5680D"/>
    <w:rsid w:val="00B73825"/>
    <w:rsid w:val="00BA3209"/>
    <w:rsid w:val="00BB1505"/>
    <w:rsid w:val="00BD36FE"/>
    <w:rsid w:val="00BD6022"/>
    <w:rsid w:val="00C03916"/>
    <w:rsid w:val="00C47302"/>
    <w:rsid w:val="00C70216"/>
    <w:rsid w:val="00C733B5"/>
    <w:rsid w:val="00CA025C"/>
    <w:rsid w:val="00CF18BF"/>
    <w:rsid w:val="00D264DF"/>
    <w:rsid w:val="00D61AD4"/>
    <w:rsid w:val="00D95C23"/>
    <w:rsid w:val="00DA580E"/>
    <w:rsid w:val="00DB3DD2"/>
    <w:rsid w:val="00E311C6"/>
    <w:rsid w:val="00E47FE3"/>
    <w:rsid w:val="00E76DEB"/>
    <w:rsid w:val="00E900DC"/>
    <w:rsid w:val="00E932D4"/>
    <w:rsid w:val="00EA39CB"/>
    <w:rsid w:val="00EA5D92"/>
    <w:rsid w:val="00F40499"/>
    <w:rsid w:val="00F51402"/>
    <w:rsid w:val="00F75D8C"/>
    <w:rsid w:val="00F9027D"/>
    <w:rsid w:val="00FC48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41E8A"/>
  <w15:docId w15:val="{6F00FDCC-FF51-4511-A704-5E4E36DA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color w:val="000000"/>
        <w:lang w:val="en-US" w:eastAsia="zh-TW" w:bidi="ar-SA"/>
      </w:rPr>
    </w:rPrDefault>
    <w:pPrDefault>
      <w:pPr>
        <w:autoSpaceDN w:val="0"/>
        <w:ind w:firstLine="23"/>
        <w:jc w:val="both"/>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basedOn w:val="a"/>
    <w:pPr>
      <w:ind w:left="480"/>
    </w:pPr>
  </w:style>
  <w:style w:type="character" w:customStyle="1" w:styleId="apple-converted-space">
    <w:name w:val="apple-converted-space"/>
    <w:basedOn w:val="a0"/>
  </w:style>
  <w:style w:type="paragraph" w:styleId="a6">
    <w:name w:val="Balloon Text"/>
    <w:basedOn w:val="a"/>
    <w:rPr>
      <w:rFonts w:ascii="Calibri Light" w:hAnsi="Calibri Light"/>
      <w:sz w:val="18"/>
      <w:szCs w:val="18"/>
    </w:rPr>
  </w:style>
  <w:style w:type="character" w:customStyle="1" w:styleId="a7">
    <w:name w:val="註解方塊文字 字元"/>
    <w:basedOn w:val="a0"/>
    <w:rPr>
      <w:rFonts w:ascii="Calibri Light" w:eastAsia="新細明體" w:hAnsi="Calibri Light" w:cs="Times New Roman"/>
      <w:sz w:val="18"/>
      <w:szCs w:val="18"/>
    </w:rPr>
  </w:style>
  <w:style w:type="paragraph" w:styleId="a8">
    <w:name w:val="header"/>
    <w:basedOn w:val="a"/>
    <w:pPr>
      <w:tabs>
        <w:tab w:val="center" w:pos="4153"/>
        <w:tab w:val="right" w:pos="8306"/>
      </w:tabs>
      <w:snapToGrid w:val="0"/>
    </w:pPr>
  </w:style>
  <w:style w:type="character" w:customStyle="1" w:styleId="a9">
    <w:name w:val="頁首 字元"/>
    <w:basedOn w:val="a0"/>
  </w:style>
  <w:style w:type="paragraph" w:styleId="aa">
    <w:name w:val="footer"/>
    <w:basedOn w:val="a"/>
    <w:pPr>
      <w:tabs>
        <w:tab w:val="center" w:pos="4153"/>
        <w:tab w:val="right" w:pos="8306"/>
      </w:tabs>
      <w:snapToGrid w:val="0"/>
    </w:pPr>
  </w:style>
  <w:style w:type="character" w:customStyle="1" w:styleId="ab">
    <w:name w:val="頁尾 字元"/>
    <w:basedOn w:val="a0"/>
  </w:style>
  <w:style w:type="paragraph" w:styleId="ac">
    <w:name w:val="No Spacing"/>
    <w:pPr>
      <w:suppressAutoHyphens/>
    </w:pPr>
  </w:style>
  <w:style w:type="paragraph" w:customStyle="1" w:styleId="Default">
    <w:name w:val="Default"/>
    <w:pPr>
      <w:suppressAutoHyphens/>
      <w:autoSpaceDE w:val="0"/>
    </w:pPr>
    <w:rPr>
      <w:rFonts w:ascii="標楷體" w:hAnsi="標楷體" w:cs="標楷體"/>
      <w:sz w:val="24"/>
      <w:szCs w:val="24"/>
    </w:rPr>
  </w:style>
  <w:style w:type="paragraph" w:styleId="Web">
    <w:name w:val="Normal (Web)"/>
    <w:basedOn w:val="a"/>
    <w:uiPriority w:val="99"/>
    <w:pPr>
      <w:spacing w:before="100" w:after="100"/>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62468">
      <w:bodyDiv w:val="1"/>
      <w:marLeft w:val="0"/>
      <w:marRight w:val="0"/>
      <w:marTop w:val="0"/>
      <w:marBottom w:val="0"/>
      <w:divBdr>
        <w:top w:val="none" w:sz="0" w:space="0" w:color="auto"/>
        <w:left w:val="none" w:sz="0" w:space="0" w:color="auto"/>
        <w:bottom w:val="none" w:sz="0" w:space="0" w:color="auto"/>
        <w:right w:val="none" w:sz="0" w:space="0" w:color="auto"/>
      </w:divBdr>
    </w:div>
    <w:div w:id="232399156">
      <w:bodyDiv w:val="1"/>
      <w:marLeft w:val="0"/>
      <w:marRight w:val="0"/>
      <w:marTop w:val="0"/>
      <w:marBottom w:val="0"/>
      <w:divBdr>
        <w:top w:val="none" w:sz="0" w:space="0" w:color="auto"/>
        <w:left w:val="none" w:sz="0" w:space="0" w:color="auto"/>
        <w:bottom w:val="none" w:sz="0" w:space="0" w:color="auto"/>
        <w:right w:val="none" w:sz="0" w:space="0" w:color="auto"/>
      </w:divBdr>
    </w:div>
    <w:div w:id="549072100">
      <w:bodyDiv w:val="1"/>
      <w:marLeft w:val="0"/>
      <w:marRight w:val="0"/>
      <w:marTop w:val="0"/>
      <w:marBottom w:val="0"/>
      <w:divBdr>
        <w:top w:val="none" w:sz="0" w:space="0" w:color="auto"/>
        <w:left w:val="none" w:sz="0" w:space="0" w:color="auto"/>
        <w:bottom w:val="none" w:sz="0" w:space="0" w:color="auto"/>
        <w:right w:val="none" w:sz="0" w:space="0" w:color="auto"/>
      </w:divBdr>
    </w:div>
    <w:div w:id="740951250">
      <w:bodyDiv w:val="1"/>
      <w:marLeft w:val="0"/>
      <w:marRight w:val="0"/>
      <w:marTop w:val="0"/>
      <w:marBottom w:val="0"/>
      <w:divBdr>
        <w:top w:val="none" w:sz="0" w:space="0" w:color="auto"/>
        <w:left w:val="none" w:sz="0" w:space="0" w:color="auto"/>
        <w:bottom w:val="none" w:sz="0" w:space="0" w:color="auto"/>
        <w:right w:val="none" w:sz="0" w:space="0" w:color="auto"/>
      </w:divBdr>
    </w:div>
    <w:div w:id="827284053">
      <w:bodyDiv w:val="1"/>
      <w:marLeft w:val="0"/>
      <w:marRight w:val="0"/>
      <w:marTop w:val="0"/>
      <w:marBottom w:val="0"/>
      <w:divBdr>
        <w:top w:val="none" w:sz="0" w:space="0" w:color="auto"/>
        <w:left w:val="none" w:sz="0" w:space="0" w:color="auto"/>
        <w:bottom w:val="none" w:sz="0" w:space="0" w:color="auto"/>
        <w:right w:val="none" w:sz="0" w:space="0" w:color="auto"/>
      </w:divBdr>
    </w:div>
    <w:div w:id="1252011909">
      <w:bodyDiv w:val="1"/>
      <w:marLeft w:val="0"/>
      <w:marRight w:val="0"/>
      <w:marTop w:val="0"/>
      <w:marBottom w:val="0"/>
      <w:divBdr>
        <w:top w:val="none" w:sz="0" w:space="0" w:color="auto"/>
        <w:left w:val="none" w:sz="0" w:space="0" w:color="auto"/>
        <w:bottom w:val="none" w:sz="0" w:space="0" w:color="auto"/>
        <w:right w:val="none" w:sz="0" w:space="0" w:color="auto"/>
      </w:divBdr>
    </w:div>
    <w:div w:id="1702704916">
      <w:bodyDiv w:val="1"/>
      <w:marLeft w:val="0"/>
      <w:marRight w:val="0"/>
      <w:marTop w:val="0"/>
      <w:marBottom w:val="0"/>
      <w:divBdr>
        <w:top w:val="none" w:sz="0" w:space="0" w:color="auto"/>
        <w:left w:val="none" w:sz="0" w:space="0" w:color="auto"/>
        <w:bottom w:val="none" w:sz="0" w:space="0" w:color="auto"/>
        <w:right w:val="none" w:sz="0" w:space="0" w:color="auto"/>
      </w:divBdr>
    </w:div>
    <w:div w:id="1805924334">
      <w:bodyDiv w:val="1"/>
      <w:marLeft w:val="0"/>
      <w:marRight w:val="0"/>
      <w:marTop w:val="0"/>
      <w:marBottom w:val="0"/>
      <w:divBdr>
        <w:top w:val="none" w:sz="0" w:space="0" w:color="auto"/>
        <w:left w:val="none" w:sz="0" w:space="0" w:color="auto"/>
        <w:bottom w:val="none" w:sz="0" w:space="0" w:color="auto"/>
        <w:right w:val="none" w:sz="0" w:space="0" w:color="auto"/>
      </w:divBdr>
    </w:div>
    <w:div w:id="1922058310">
      <w:bodyDiv w:val="1"/>
      <w:marLeft w:val="0"/>
      <w:marRight w:val="0"/>
      <w:marTop w:val="0"/>
      <w:marBottom w:val="0"/>
      <w:divBdr>
        <w:top w:val="none" w:sz="0" w:space="0" w:color="auto"/>
        <w:left w:val="none" w:sz="0" w:space="0" w:color="auto"/>
        <w:bottom w:val="none" w:sz="0" w:space="0" w:color="auto"/>
        <w:right w:val="none" w:sz="0" w:space="0" w:color="auto"/>
      </w:divBdr>
    </w:div>
    <w:div w:id="2052604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16</Pages>
  <Words>2030</Words>
  <Characters>11574</Characters>
  <Application>Microsoft Office Word</Application>
  <DocSecurity>0</DocSecurity>
  <Lines>96</Lines>
  <Paragraphs>27</Paragraphs>
  <ScaleCrop>false</ScaleCrop>
  <Company/>
  <LinksUpToDate>false</LinksUpToDate>
  <CharactersWithSpaces>13577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user</cp:lastModifiedBy>
  <cp:revision>10</cp:revision>
  <cp:lastPrinted>2018-11-20T02:54:00Z</cp:lastPrinted>
  <dcterms:created xsi:type="dcterms:W3CDTF">2023-05-30T01:08:00Z</dcterms:created>
  <dcterms:modified xsi:type="dcterms:W3CDTF">2023-05-30T03:41:00Z</dcterms:modified>
</cp:coreProperties>
</file>